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9B" w:rsidRDefault="002E11F5" w:rsidP="00FA319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ahoma" w:eastAsia="Times New Roman" w:hAnsi="Tahoma" w:cs="Tahoma"/>
          <w:color w:val="263A5E"/>
          <w:sz w:val="20"/>
          <w:szCs w:val="20"/>
        </w:rPr>
        <w:t> </w:t>
      </w:r>
      <w:r w:rsidR="00FA319B">
        <w:rPr>
          <w:rFonts w:ascii="Times New Roman" w:hAnsi="Times New Roman"/>
          <w:b/>
          <w:sz w:val="24"/>
          <w:szCs w:val="24"/>
        </w:rPr>
        <w:t>РОССИЙСКАЯ   ФЕДЕРАЦИЯ         КАМЧАТСКИЙ    КРАЙ</w:t>
      </w:r>
      <w:r w:rsidR="00FA319B">
        <w:rPr>
          <w:rFonts w:ascii="Times New Roman" w:hAnsi="Times New Roman"/>
          <w:sz w:val="24"/>
          <w:szCs w:val="24"/>
        </w:rPr>
        <w:t xml:space="preserve">                               </w:t>
      </w:r>
      <w:r w:rsidR="00FA319B">
        <w:rPr>
          <w:rFonts w:ascii="Times New Roman" w:hAnsi="Times New Roman"/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FA319B" w:rsidRDefault="00FA319B" w:rsidP="00FA319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688815 Камчатский край, Олюторский район, село Ачайваям, улица Оленеводов, 16-А                          телефон/факс: (415-44 ) 51-5-02, 51-5-74, 51-5-43, e-mail:</w:t>
      </w:r>
      <w:r>
        <w:rPr>
          <w:rFonts w:ascii="Times New Roman" w:hAnsi="Times New Roman"/>
          <w:sz w:val="24"/>
          <w:szCs w:val="24"/>
          <w:u w:val="single"/>
        </w:rPr>
        <w:t>achaivayam@</w:t>
      </w:r>
      <w:r>
        <w:rPr>
          <w:rFonts w:ascii="Times New Roman" w:hAnsi="Times New Roman"/>
          <w:sz w:val="24"/>
          <w:szCs w:val="24"/>
          <w:u w:val="single"/>
          <w:lang w:val="en-US"/>
        </w:rPr>
        <w:t>gmail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com</w:t>
      </w:r>
    </w:p>
    <w:p w:rsidR="00FA319B" w:rsidRDefault="00FA319B" w:rsidP="00FA319B">
      <w:pPr>
        <w:pStyle w:val="a3"/>
        <w:rPr>
          <w:rFonts w:ascii="Times New Roman" w:hAnsi="Times New Roman"/>
          <w:sz w:val="24"/>
          <w:szCs w:val="24"/>
        </w:rPr>
      </w:pPr>
    </w:p>
    <w:p w:rsidR="00FA319B" w:rsidRDefault="00FA319B" w:rsidP="00FA319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319B" w:rsidRDefault="00FA319B" w:rsidP="00F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A319B" w:rsidRDefault="00FA319B" w:rsidP="00FA319B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Главы  муниципального образования - сельское поселение «село Ачайваям»</w:t>
      </w:r>
    </w:p>
    <w:p w:rsidR="00FA319B" w:rsidRDefault="00FA319B" w:rsidP="00FA319B">
      <w:pPr>
        <w:pStyle w:val="a3"/>
        <w:rPr>
          <w:rFonts w:ascii="Times New Roman" w:hAnsi="Times New Roman"/>
          <w:sz w:val="28"/>
          <w:szCs w:val="28"/>
        </w:rPr>
      </w:pPr>
    </w:p>
    <w:p w:rsidR="002E11F5" w:rsidRPr="00FA319B" w:rsidRDefault="00FA319B" w:rsidP="00FA319B">
      <w:pPr>
        <w:pStyle w:val="1"/>
        <w:rPr>
          <w:rFonts w:ascii="Times New Roman" w:hAnsi="Times New Roman" w:cs="Times New Roman"/>
          <w:sz w:val="26"/>
          <w:szCs w:val="26"/>
          <w:lang w:val="ru-RU"/>
        </w:rPr>
      </w:pPr>
      <w:r w:rsidRPr="002D21F4">
        <w:rPr>
          <w:rFonts w:ascii="Times New Roman" w:hAnsi="Times New Roman"/>
          <w:b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b/>
          <w:sz w:val="28"/>
          <w:szCs w:val="28"/>
          <w:lang w:val="ru-RU"/>
        </w:rPr>
        <w:t>05</w:t>
      </w:r>
      <w:r w:rsidRPr="002D21F4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21F4">
        <w:rPr>
          <w:rFonts w:ascii="Times New Roman" w:hAnsi="Times New Roman"/>
          <w:b/>
          <w:sz w:val="28"/>
          <w:szCs w:val="28"/>
          <w:lang w:val="ru-RU"/>
        </w:rPr>
        <w:t>.201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2D21F4">
        <w:rPr>
          <w:rFonts w:ascii="Times New Roman" w:hAnsi="Times New Roman"/>
          <w:b/>
          <w:sz w:val="28"/>
          <w:szCs w:val="28"/>
          <w:lang w:val="ru-RU"/>
        </w:rPr>
        <w:t xml:space="preserve">г.      №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BA25BB">
        <w:rPr>
          <w:rFonts w:ascii="Times New Roman" w:hAnsi="Times New Roman"/>
          <w:b/>
          <w:sz w:val="28"/>
          <w:szCs w:val="28"/>
          <w:lang w:val="ru-RU"/>
        </w:rPr>
        <w:t>7</w:t>
      </w:r>
      <w:r w:rsidRPr="002D21F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с.Ачайвая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</w:p>
    <w:p w:rsidR="00BA25BB" w:rsidRDefault="00BA25BB" w:rsidP="00FA3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A319B" w:rsidRPr="00FA319B" w:rsidRDefault="002E11F5" w:rsidP="00FA3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319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и порядка </w:t>
      </w:r>
    </w:p>
    <w:p w:rsidR="00FA319B" w:rsidRDefault="002E11F5" w:rsidP="00FA3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319B">
        <w:rPr>
          <w:rFonts w:ascii="Times New Roman" w:eastAsia="Times New Roman" w:hAnsi="Times New Roman" w:cs="Times New Roman"/>
          <w:sz w:val="28"/>
          <w:szCs w:val="28"/>
        </w:rPr>
        <w:t>привлечения сил и средств</w:t>
      </w:r>
      <w:r w:rsidR="00FA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 xml:space="preserve"> для тушения </w:t>
      </w:r>
    </w:p>
    <w:p w:rsidR="00FA319B" w:rsidRDefault="002E11F5" w:rsidP="00FA3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319B">
        <w:rPr>
          <w:rFonts w:ascii="Times New Roman" w:eastAsia="Times New Roman" w:hAnsi="Times New Roman" w:cs="Times New Roman"/>
          <w:sz w:val="28"/>
          <w:szCs w:val="28"/>
        </w:rPr>
        <w:t xml:space="preserve">пожаров и проведения аварийно-спасательных </w:t>
      </w:r>
    </w:p>
    <w:p w:rsidR="002E11F5" w:rsidRPr="00FA319B" w:rsidRDefault="002E11F5" w:rsidP="00FA3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319B">
        <w:rPr>
          <w:rFonts w:ascii="Times New Roman" w:eastAsia="Times New Roman" w:hAnsi="Times New Roman" w:cs="Times New Roman"/>
          <w:sz w:val="28"/>
          <w:szCs w:val="28"/>
        </w:rPr>
        <w:t xml:space="preserve">работ на территории </w:t>
      </w:r>
      <w:r w:rsidR="00FA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2E11F5" w:rsidRPr="00FA319B" w:rsidRDefault="002E11F5" w:rsidP="00FA31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31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319B">
        <w:rPr>
          <w:rFonts w:ascii="Times New Roman" w:eastAsia="Times New Roman" w:hAnsi="Times New Roman" w:cs="Times New Roman"/>
          <w:sz w:val="28"/>
          <w:szCs w:val="28"/>
        </w:rPr>
        <w:t>«село Ачайваям»</w:t>
      </w:r>
    </w:p>
    <w:p w:rsidR="00FA319B" w:rsidRDefault="002E11F5" w:rsidP="00FA3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19B">
        <w:rPr>
          <w:rFonts w:ascii="Times New Roman" w:eastAsia="Times New Roman" w:hAnsi="Times New Roman" w:cs="Times New Roman"/>
          <w:sz w:val="28"/>
          <w:szCs w:val="28"/>
        </w:rPr>
        <w:t>         В соответствии с Федеральным законом от 21</w:t>
      </w:r>
      <w:r w:rsidR="00FA319B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>1994 года № 69-ФЗ «О пожарной безопасности», постановлением Правительства Российской Федерации от 30</w:t>
      </w:r>
      <w:r w:rsidR="00FA319B">
        <w:rPr>
          <w:rFonts w:ascii="Times New Roman" w:eastAsia="Times New Roman" w:hAnsi="Times New Roman" w:cs="Times New Roman"/>
          <w:sz w:val="28"/>
          <w:szCs w:val="28"/>
        </w:rPr>
        <w:t>.12.2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 xml:space="preserve">003г. № 794 «О единой государственной системе предупреждения и ликвидации чрезвычайных ситуаций», во исполнение Приказа МЧС РФ от 18.06.2003 № 313 «Об утверждении Правил пожарной безопасности в Российской Федерации (ППБ 01- 03)» и в целях привлечения сил и средств для тушения пожаров и проведения аварийно-спасательных работ на территории </w:t>
      </w:r>
      <w:r w:rsidR="00FA31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>ельского поселения</w:t>
      </w:r>
      <w:r w:rsidR="00FA319B">
        <w:rPr>
          <w:rFonts w:ascii="Times New Roman" w:eastAsia="Times New Roman" w:hAnsi="Times New Roman" w:cs="Times New Roman"/>
          <w:sz w:val="28"/>
          <w:szCs w:val="28"/>
        </w:rPr>
        <w:t xml:space="preserve"> «село Ачайваям»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>, администр</w:t>
      </w:r>
      <w:r w:rsidR="00FA319B">
        <w:rPr>
          <w:rFonts w:ascii="Times New Roman" w:eastAsia="Times New Roman" w:hAnsi="Times New Roman" w:cs="Times New Roman"/>
          <w:sz w:val="28"/>
          <w:szCs w:val="28"/>
        </w:rPr>
        <w:t xml:space="preserve">ация муниципального образования - 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 w:rsidR="00FA319B">
        <w:rPr>
          <w:rFonts w:ascii="Times New Roman" w:eastAsia="Times New Roman" w:hAnsi="Times New Roman" w:cs="Times New Roman"/>
          <w:sz w:val="28"/>
          <w:szCs w:val="28"/>
        </w:rPr>
        <w:t xml:space="preserve"> «село Ачайваям»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11F5" w:rsidRPr="00FA319B" w:rsidRDefault="002E11F5" w:rsidP="00FA3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19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2E11F5" w:rsidRPr="00FA319B" w:rsidRDefault="002E11F5" w:rsidP="00D47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19B">
        <w:rPr>
          <w:rFonts w:ascii="Times New Roman" w:eastAsia="Times New Roman" w:hAnsi="Times New Roman" w:cs="Times New Roman"/>
          <w:sz w:val="28"/>
          <w:szCs w:val="28"/>
        </w:rPr>
        <w:t>1. Утвердить план привлечения сил и средств для тушения пожаров и проведения аварийно-спасательных работ на территории сельского поселения </w:t>
      </w:r>
      <w:r w:rsidR="00D47213">
        <w:rPr>
          <w:rFonts w:ascii="Times New Roman" w:eastAsia="Times New Roman" w:hAnsi="Times New Roman" w:cs="Times New Roman"/>
          <w:sz w:val="28"/>
          <w:szCs w:val="28"/>
        </w:rPr>
        <w:t>«село Ачайваям»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1).</w:t>
      </w:r>
      <w:r w:rsidR="003305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порядок привлечения сил и средств для тушения пожаров и проведения аварийно-спасательных работ на территории   сельского поселения </w:t>
      </w:r>
      <w:r w:rsidR="00D47213">
        <w:rPr>
          <w:rFonts w:ascii="Times New Roman" w:eastAsia="Times New Roman" w:hAnsi="Times New Roman" w:cs="Times New Roman"/>
          <w:sz w:val="28"/>
          <w:szCs w:val="28"/>
        </w:rPr>
        <w:t xml:space="preserve"> «село Ачайваям»</w:t>
      </w:r>
      <w:r w:rsidR="0070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>(приложение № 2).</w:t>
      </w:r>
      <w:r w:rsidR="003305F5">
        <w:rPr>
          <w:rFonts w:ascii="Times New Roman" w:eastAsia="Times New Roman" w:hAnsi="Times New Roman" w:cs="Times New Roman"/>
          <w:sz w:val="28"/>
          <w:szCs w:val="28"/>
        </w:rPr>
        <w:tab/>
      </w:r>
      <w:r w:rsidR="003305F5">
        <w:rPr>
          <w:rFonts w:ascii="Times New Roman" w:eastAsia="Times New Roman" w:hAnsi="Times New Roman" w:cs="Times New Roman"/>
          <w:sz w:val="28"/>
          <w:szCs w:val="28"/>
        </w:rPr>
        <w:tab/>
      </w:r>
      <w:r w:rsidR="003305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D47213">
        <w:rPr>
          <w:rFonts w:ascii="Times New Roman" w:eastAsia="Times New Roman" w:hAnsi="Times New Roman" w:cs="Times New Roman"/>
          <w:sz w:val="28"/>
          <w:szCs w:val="28"/>
        </w:rPr>
        <w:t xml:space="preserve">                3.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>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  <w:r w:rsidR="003305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D47213">
        <w:rPr>
          <w:rFonts w:ascii="Times New Roman" w:eastAsia="Times New Roman" w:hAnsi="Times New Roman" w:cs="Times New Roman"/>
          <w:sz w:val="28"/>
          <w:szCs w:val="28"/>
        </w:rPr>
        <w:t>4.Н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 xml:space="preserve">астоящее постановление </w:t>
      </w:r>
      <w:r w:rsidR="00D4721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(обнародовать) на информационном стенде 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</w:t>
      </w:r>
      <w:r w:rsidR="00D47213">
        <w:rPr>
          <w:rFonts w:ascii="Times New Roman" w:eastAsia="Times New Roman" w:hAnsi="Times New Roman" w:cs="Times New Roman"/>
          <w:sz w:val="28"/>
          <w:szCs w:val="28"/>
        </w:rPr>
        <w:t xml:space="preserve"> «село Ачайваям»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>.            </w:t>
      </w:r>
      <w:r w:rsidR="003305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472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5.</w:t>
      </w:r>
      <w:r w:rsidRPr="00FA319B">
        <w:rPr>
          <w:rFonts w:ascii="Times New Roman" w:eastAsia="Times New Roman" w:hAnsi="Times New Roman" w:cs="Times New Roman"/>
          <w:sz w:val="28"/>
          <w:szCs w:val="28"/>
        </w:rPr>
        <w:t xml:space="preserve">Контроль выполнения настоящего постановления возложить на заместителя главы  администрации </w:t>
      </w:r>
      <w:r w:rsidR="00D47213">
        <w:rPr>
          <w:rFonts w:ascii="Times New Roman" w:eastAsia="Times New Roman" w:hAnsi="Times New Roman" w:cs="Times New Roman"/>
          <w:sz w:val="28"/>
          <w:szCs w:val="28"/>
        </w:rPr>
        <w:t xml:space="preserve"> Суровцева Д.А.</w:t>
      </w:r>
    </w:p>
    <w:p w:rsidR="002E11F5" w:rsidRPr="00BB6512" w:rsidRDefault="00D47213" w:rsidP="00BB65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05F5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="002E11F5" w:rsidRPr="00FA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F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поселении я «село Ачайваям»</w:t>
      </w:r>
      <w:r w:rsidR="002E11F5" w:rsidRPr="00FA319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3305F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E11F5" w:rsidRPr="00FA319B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3305F5">
        <w:rPr>
          <w:rFonts w:ascii="Times New Roman" w:eastAsia="Times New Roman" w:hAnsi="Times New Roman" w:cs="Times New Roman"/>
          <w:sz w:val="28"/>
          <w:szCs w:val="28"/>
        </w:rPr>
        <w:t>А.Эминина</w:t>
      </w:r>
      <w:r w:rsidR="002E11F5" w:rsidRPr="00FA319B">
        <w:rPr>
          <w:rFonts w:ascii="Tahoma" w:eastAsia="Times New Roman" w:hAnsi="Tahoma" w:cs="Tahoma"/>
          <w:sz w:val="20"/>
          <w:szCs w:val="20"/>
        </w:rPr>
        <w:t> </w:t>
      </w:r>
    </w:p>
    <w:p w:rsidR="002D21F4" w:rsidRDefault="002D21F4" w:rsidP="00A1608C">
      <w:pPr>
        <w:pStyle w:val="a3"/>
        <w:jc w:val="right"/>
        <w:rPr>
          <w:rFonts w:ascii="Times New Roman" w:eastAsia="Times New Roman" w:hAnsi="Times New Roman" w:cs="Times New Roman"/>
        </w:rPr>
        <w:sectPr w:rsidR="002D21F4" w:rsidSect="005B2FE2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1608C" w:rsidRPr="00001A60" w:rsidRDefault="00A1608C" w:rsidP="00A1608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1A6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5351EC" w:rsidRPr="00001A60">
        <w:rPr>
          <w:rFonts w:ascii="Times New Roman" w:eastAsia="Times New Roman" w:hAnsi="Times New Roman" w:cs="Times New Roman"/>
          <w:sz w:val="20"/>
          <w:szCs w:val="20"/>
        </w:rPr>
        <w:t>№1</w:t>
      </w:r>
      <w:r w:rsidRPr="00001A60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  <w:r w:rsidR="002E11F5" w:rsidRPr="00001A60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01A60">
        <w:rPr>
          <w:rFonts w:ascii="Times New Roman" w:eastAsia="Times New Roman" w:hAnsi="Times New Roman" w:cs="Times New Roman"/>
          <w:sz w:val="20"/>
          <w:szCs w:val="20"/>
        </w:rPr>
        <w:t>Главы</w:t>
      </w:r>
      <w:r w:rsidR="002E11F5" w:rsidRPr="00001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11F5" w:rsidRPr="00001A60" w:rsidRDefault="002E11F5" w:rsidP="00A1608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1A60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  <w:r w:rsidR="00A1608C" w:rsidRPr="00001A60">
        <w:rPr>
          <w:rFonts w:ascii="Times New Roman" w:eastAsia="Times New Roman" w:hAnsi="Times New Roman" w:cs="Times New Roman"/>
          <w:sz w:val="20"/>
          <w:szCs w:val="20"/>
        </w:rPr>
        <w:t xml:space="preserve"> «село Ачайваям»</w:t>
      </w:r>
    </w:p>
    <w:p w:rsidR="002E11F5" w:rsidRPr="00001A60" w:rsidRDefault="00A1608C" w:rsidP="002D21F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1A60">
        <w:rPr>
          <w:rFonts w:ascii="Times New Roman" w:eastAsia="Times New Roman" w:hAnsi="Times New Roman" w:cs="Times New Roman"/>
          <w:sz w:val="20"/>
          <w:szCs w:val="20"/>
        </w:rPr>
        <w:t>от 05.05.</w:t>
      </w:r>
      <w:r w:rsidR="002E11F5" w:rsidRPr="00001A60">
        <w:rPr>
          <w:rFonts w:ascii="Times New Roman" w:eastAsia="Times New Roman" w:hAnsi="Times New Roman" w:cs="Times New Roman"/>
          <w:sz w:val="20"/>
          <w:szCs w:val="20"/>
        </w:rPr>
        <w:t xml:space="preserve"> 2014г. № </w:t>
      </w:r>
      <w:r w:rsidR="002D21F4" w:rsidRPr="00001A60">
        <w:rPr>
          <w:rFonts w:ascii="Times New Roman" w:eastAsia="Times New Roman" w:hAnsi="Times New Roman" w:cs="Times New Roman"/>
          <w:sz w:val="20"/>
          <w:szCs w:val="20"/>
        </w:rPr>
        <w:t>1</w:t>
      </w:r>
      <w:r w:rsidR="00001A60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001A60" w:rsidRDefault="00001A60" w:rsidP="002D21F4">
      <w:pPr>
        <w:pStyle w:val="a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01A60" w:rsidRDefault="00001A60" w:rsidP="002D21F4">
      <w:pPr>
        <w:pStyle w:val="a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01A60" w:rsidRDefault="00001A60" w:rsidP="002D21F4">
      <w:pPr>
        <w:pStyle w:val="a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01A60" w:rsidRPr="00001A60" w:rsidRDefault="00001A60" w:rsidP="002D21F4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2E11F5" w:rsidRPr="00001A60" w:rsidRDefault="002E11F5" w:rsidP="00A1608C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A60">
        <w:rPr>
          <w:rFonts w:ascii="Times New Roman" w:eastAsia="Times New Roman" w:hAnsi="Times New Roman" w:cs="Times New Roman"/>
        </w:rPr>
        <w:t>ПЛАН</w:t>
      </w:r>
    </w:p>
    <w:p w:rsidR="002E11F5" w:rsidRPr="00001A60" w:rsidRDefault="002E11F5" w:rsidP="00A1608C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A60">
        <w:rPr>
          <w:rFonts w:ascii="Times New Roman" w:eastAsia="Times New Roman" w:hAnsi="Times New Roman" w:cs="Times New Roman"/>
        </w:rPr>
        <w:t>плана и порядка привлечения сил и средств для тушения пожаров и проведения аварийно-спасательных работ на территории сельского поселения</w:t>
      </w:r>
      <w:r w:rsidR="00A1608C" w:rsidRPr="00001A60">
        <w:rPr>
          <w:rFonts w:ascii="Times New Roman" w:eastAsia="Times New Roman" w:hAnsi="Times New Roman" w:cs="Times New Roman"/>
        </w:rPr>
        <w:t xml:space="preserve"> «село Ачайваям»</w:t>
      </w:r>
    </w:p>
    <w:p w:rsidR="00A1608C" w:rsidRPr="00001A60" w:rsidRDefault="00A1608C" w:rsidP="00A1608C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A1608C" w:rsidRDefault="00A1608C" w:rsidP="00A1608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592" w:type="dxa"/>
        <w:tblLayout w:type="fixed"/>
        <w:tblLook w:val="04A0" w:firstRow="1" w:lastRow="0" w:firstColumn="1" w:lastColumn="0" w:noHBand="0" w:noVBand="1"/>
      </w:tblPr>
      <w:tblGrid>
        <w:gridCol w:w="558"/>
        <w:gridCol w:w="2105"/>
        <w:gridCol w:w="1775"/>
        <w:gridCol w:w="1473"/>
        <w:gridCol w:w="1318"/>
        <w:gridCol w:w="1276"/>
        <w:gridCol w:w="1275"/>
        <w:gridCol w:w="1276"/>
        <w:gridCol w:w="1276"/>
        <w:gridCol w:w="3260"/>
      </w:tblGrid>
      <w:tr w:rsidR="00001A60" w:rsidRPr="00C0542F" w:rsidTr="00001A60">
        <w:tc>
          <w:tcPr>
            <w:tcW w:w="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№</w:t>
            </w:r>
          </w:p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п/п</w:t>
            </w:r>
          </w:p>
        </w:tc>
        <w:tc>
          <w:tcPr>
            <w:tcW w:w="21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На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име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ва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ние му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ци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паль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го об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ра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зо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ва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ния</w:t>
            </w:r>
          </w:p>
        </w:tc>
        <w:tc>
          <w:tcPr>
            <w:tcW w:w="17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Под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раз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де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ле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ния по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жар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ной ох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ра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ны при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вле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кае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мые к ту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ше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нию по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жа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ров</w:t>
            </w:r>
          </w:p>
        </w:tc>
        <w:tc>
          <w:tcPr>
            <w:tcW w:w="14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Спо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соб вы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зо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ва (те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ле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фон и др.)</w:t>
            </w:r>
          </w:p>
        </w:tc>
        <w:tc>
          <w:tcPr>
            <w:tcW w:w="13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Рас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стоя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ние до на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се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лен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го пунк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та, км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Но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мер (ранг) по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жа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ра по ко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то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ро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му при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вле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ка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ют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ся си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лы и сред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ст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ва со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сед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них му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ци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паль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ных об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ра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зо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ва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ний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До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пол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тель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ные си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лы</w:t>
            </w:r>
          </w:p>
        </w:tc>
      </w:tr>
      <w:tr w:rsidR="00001A60" w:rsidRPr="00C0542F" w:rsidTr="00001A60">
        <w:tc>
          <w:tcPr>
            <w:tcW w:w="558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318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№ 1 по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жа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ра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№ 2 по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жа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ра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</w:tr>
      <w:tr w:rsidR="00001A60" w:rsidRPr="00C0542F" w:rsidTr="00001A60">
        <w:tc>
          <w:tcPr>
            <w:tcW w:w="5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При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вле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кае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мые под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раз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де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ле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ния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Рас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чет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ное вре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мя при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бы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тия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При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вле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кае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мые под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раз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де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ле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 w:rsidRPr="00C0542F">
              <w:rPr>
                <w:szCs w:val="24"/>
              </w:rPr>
              <w:t>Рас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чет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ное вре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мя при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бы</w:t>
            </w:r>
            <w:r>
              <w:rPr>
                <w:szCs w:val="24"/>
              </w:rPr>
              <w:softHyphen/>
            </w:r>
            <w:r w:rsidRPr="00C0542F">
              <w:rPr>
                <w:szCs w:val="24"/>
              </w:rPr>
              <w:t>тия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</w:tr>
      <w:tr w:rsidR="00001A60" w:rsidRPr="00C0542F" w:rsidTr="00001A60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001A60" w:rsidRPr="00C0542F" w:rsidTr="00001A60"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МО СП «се</w:t>
            </w:r>
            <w:r>
              <w:rPr>
                <w:szCs w:val="24"/>
              </w:rPr>
              <w:softHyphen/>
              <w:t>ло Ачай</w:t>
            </w:r>
            <w:r>
              <w:rPr>
                <w:szCs w:val="24"/>
              </w:rPr>
              <w:softHyphen/>
              <w:t>ва</w:t>
            </w:r>
            <w:r>
              <w:rPr>
                <w:szCs w:val="24"/>
              </w:rPr>
              <w:softHyphen/>
              <w:t>ям»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По</w:t>
            </w:r>
            <w:r>
              <w:rPr>
                <w:szCs w:val="24"/>
              </w:rPr>
              <w:softHyphen/>
              <w:t>жар</w:t>
            </w:r>
            <w:r>
              <w:rPr>
                <w:szCs w:val="24"/>
              </w:rPr>
              <w:softHyphen/>
              <w:t>ный пост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01</w:t>
            </w:r>
          </w:p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51-5-59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АЦ-30 ГАЗ-66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5-20 мин.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АЦ-30 ГАЗ-66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5-20мин.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</w:tr>
      <w:tr w:rsidR="00001A60" w:rsidRPr="00C0542F" w:rsidTr="00001A60"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Ад</w:t>
            </w:r>
            <w:r>
              <w:rPr>
                <w:szCs w:val="24"/>
              </w:rPr>
              <w:softHyphen/>
              <w:t>ми</w:t>
            </w:r>
            <w:r>
              <w:rPr>
                <w:szCs w:val="24"/>
              </w:rPr>
              <w:softHyphen/>
              <w:t>ни</w:t>
            </w:r>
            <w:r>
              <w:rPr>
                <w:szCs w:val="24"/>
              </w:rPr>
              <w:softHyphen/>
              <w:t>ст</w:t>
            </w:r>
            <w:r>
              <w:rPr>
                <w:szCs w:val="24"/>
              </w:rPr>
              <w:softHyphen/>
              <w:t>ра</w:t>
            </w:r>
            <w:r>
              <w:rPr>
                <w:szCs w:val="24"/>
              </w:rPr>
              <w:softHyphen/>
              <w:t>ция МО СП «с. Ачай</w:t>
            </w:r>
            <w:r>
              <w:rPr>
                <w:szCs w:val="24"/>
              </w:rPr>
              <w:softHyphen/>
              <w:t>ва</w:t>
            </w:r>
            <w:r>
              <w:rPr>
                <w:szCs w:val="24"/>
              </w:rPr>
              <w:softHyphen/>
              <w:t>ям»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51-5-02</w:t>
            </w:r>
          </w:p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51-5-43</w:t>
            </w:r>
          </w:p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51-5-74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703AB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5-30 мин.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b/>
                <w:szCs w:val="24"/>
              </w:rPr>
            </w:pPr>
            <w:r>
              <w:rPr>
                <w:szCs w:val="24"/>
              </w:rPr>
              <w:t>Гу</w:t>
            </w:r>
            <w:r>
              <w:rPr>
                <w:szCs w:val="24"/>
              </w:rPr>
              <w:softHyphen/>
              <w:t>се</w:t>
            </w:r>
            <w:r>
              <w:rPr>
                <w:szCs w:val="24"/>
              </w:rPr>
              <w:softHyphen/>
              <w:t>нич</w:t>
            </w:r>
            <w:r>
              <w:rPr>
                <w:szCs w:val="24"/>
              </w:rPr>
              <w:softHyphen/>
              <w:t>ный тя</w:t>
            </w:r>
            <w:r>
              <w:rPr>
                <w:szCs w:val="24"/>
              </w:rPr>
              <w:softHyphen/>
              <w:t>гач МТЛБ-У-М -</w:t>
            </w:r>
            <w:r w:rsidRPr="00B71980">
              <w:rPr>
                <w:b/>
                <w:szCs w:val="24"/>
              </w:rPr>
              <w:t xml:space="preserve">не </w:t>
            </w:r>
            <w:r w:rsidR="008400E4">
              <w:rPr>
                <w:b/>
                <w:szCs w:val="24"/>
              </w:rPr>
              <w:t>исправны</w:t>
            </w:r>
            <w:r w:rsidRPr="00B71980">
              <w:rPr>
                <w:b/>
                <w:szCs w:val="24"/>
              </w:rPr>
              <w:t>й</w:t>
            </w:r>
          </w:p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</w:tr>
      <w:tr w:rsidR="00001A60" w:rsidRPr="00C0542F" w:rsidTr="00001A60"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 xml:space="preserve">Участок </w:t>
            </w:r>
          </w:p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ОАО «Ко</w:t>
            </w:r>
            <w:r>
              <w:rPr>
                <w:szCs w:val="24"/>
              </w:rPr>
              <w:softHyphen/>
              <w:t>ряк</w:t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  <w:t>энер</w:t>
            </w:r>
            <w:r>
              <w:rPr>
                <w:szCs w:val="24"/>
              </w:rPr>
              <w:softHyphen/>
              <w:t>го»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51-5-96</w:t>
            </w:r>
          </w:p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51-5-36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703AB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5-30 мин.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ДТ-75 бульдозер</w:t>
            </w:r>
            <w:r w:rsidR="00703AB0">
              <w:rPr>
                <w:szCs w:val="24"/>
              </w:rPr>
              <w:t>,</w:t>
            </w:r>
          </w:p>
          <w:p w:rsidR="00001A60" w:rsidRDefault="00703AB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001A60">
              <w:rPr>
                <w:szCs w:val="24"/>
              </w:rPr>
              <w:t>ашина</w:t>
            </w:r>
            <w:r>
              <w:rPr>
                <w:szCs w:val="24"/>
              </w:rPr>
              <w:t xml:space="preserve"> вакуумная КО-503В,</w:t>
            </w:r>
          </w:p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Т-130 буль</w:t>
            </w:r>
            <w:r>
              <w:rPr>
                <w:szCs w:val="24"/>
              </w:rPr>
              <w:softHyphen/>
              <w:t>до</w:t>
            </w:r>
            <w:r>
              <w:rPr>
                <w:szCs w:val="24"/>
              </w:rPr>
              <w:softHyphen/>
              <w:t>зер</w:t>
            </w:r>
          </w:p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</w:tr>
      <w:tr w:rsidR="00001A60" w:rsidRPr="00C0542F" w:rsidTr="00001A60"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Го</w:t>
            </w:r>
            <w:r>
              <w:rPr>
                <w:szCs w:val="24"/>
              </w:rPr>
              <w:softHyphen/>
              <w:t>су</w:t>
            </w:r>
            <w:r>
              <w:rPr>
                <w:szCs w:val="24"/>
              </w:rPr>
              <w:softHyphen/>
              <w:t>дар</w:t>
            </w:r>
            <w:r>
              <w:rPr>
                <w:szCs w:val="24"/>
              </w:rPr>
              <w:softHyphen/>
              <w:t>ст</w:t>
            </w:r>
            <w:r>
              <w:rPr>
                <w:szCs w:val="24"/>
              </w:rPr>
              <w:softHyphen/>
              <w:t>вен</w:t>
            </w:r>
            <w:r>
              <w:rPr>
                <w:szCs w:val="24"/>
              </w:rPr>
              <w:softHyphen/>
              <w:t>ное уни</w:t>
            </w:r>
            <w:r>
              <w:rPr>
                <w:szCs w:val="24"/>
              </w:rPr>
              <w:softHyphen/>
              <w:t>тар</w:t>
            </w:r>
            <w:r>
              <w:rPr>
                <w:szCs w:val="24"/>
              </w:rPr>
              <w:softHyphen/>
              <w:t>ное пред</w:t>
            </w:r>
            <w:r>
              <w:rPr>
                <w:szCs w:val="24"/>
              </w:rPr>
              <w:softHyphen/>
              <w:t>при</w:t>
            </w:r>
            <w:r>
              <w:rPr>
                <w:szCs w:val="24"/>
              </w:rPr>
              <w:softHyphen/>
              <w:t>ятие ГУП ПО «Кам</w:t>
            </w:r>
            <w:r>
              <w:rPr>
                <w:szCs w:val="24"/>
              </w:rPr>
              <w:softHyphen/>
              <w:t>ча</w:t>
            </w:r>
            <w:r>
              <w:rPr>
                <w:szCs w:val="24"/>
              </w:rPr>
              <w:softHyphen/>
              <w:t>то</w:t>
            </w:r>
            <w:r>
              <w:rPr>
                <w:szCs w:val="24"/>
              </w:rPr>
              <w:softHyphen/>
              <w:t>лен</w:t>
            </w:r>
            <w:r>
              <w:rPr>
                <w:szCs w:val="24"/>
              </w:rPr>
              <w:softHyphen/>
              <w:t>пром»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51-5-18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703AB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5-30 мин.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Гу</w:t>
            </w:r>
            <w:r>
              <w:rPr>
                <w:szCs w:val="24"/>
              </w:rPr>
              <w:softHyphen/>
              <w:t>се</w:t>
            </w:r>
            <w:r>
              <w:rPr>
                <w:szCs w:val="24"/>
              </w:rPr>
              <w:softHyphen/>
              <w:t>нич</w:t>
            </w:r>
            <w:r>
              <w:rPr>
                <w:szCs w:val="24"/>
              </w:rPr>
              <w:softHyphen/>
              <w:t>ный тя</w:t>
            </w:r>
            <w:r>
              <w:rPr>
                <w:szCs w:val="24"/>
              </w:rPr>
              <w:softHyphen/>
              <w:t xml:space="preserve">гач МТЛБ-В – </w:t>
            </w:r>
          </w:p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-1шт.</w:t>
            </w:r>
            <w:r w:rsidR="00703AB0">
              <w:rPr>
                <w:szCs w:val="24"/>
              </w:rPr>
              <w:t>,</w:t>
            </w:r>
          </w:p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Гу</w:t>
            </w:r>
            <w:r>
              <w:rPr>
                <w:szCs w:val="24"/>
              </w:rPr>
              <w:softHyphen/>
              <w:t>се</w:t>
            </w:r>
            <w:r>
              <w:rPr>
                <w:szCs w:val="24"/>
              </w:rPr>
              <w:softHyphen/>
              <w:t>нич</w:t>
            </w:r>
            <w:r>
              <w:rPr>
                <w:szCs w:val="24"/>
              </w:rPr>
              <w:softHyphen/>
              <w:t>ный тя</w:t>
            </w:r>
            <w:r>
              <w:rPr>
                <w:szCs w:val="24"/>
              </w:rPr>
              <w:softHyphen/>
              <w:t>гач ГАЗ-34039</w:t>
            </w:r>
            <w:r w:rsidR="00703AB0">
              <w:rPr>
                <w:szCs w:val="24"/>
              </w:rPr>
              <w:t>,</w:t>
            </w:r>
          </w:p>
          <w:p w:rsidR="00001A60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Трак</w:t>
            </w:r>
            <w:r>
              <w:rPr>
                <w:szCs w:val="24"/>
              </w:rPr>
              <w:softHyphen/>
              <w:t>тор ДТ-75</w:t>
            </w:r>
            <w:r w:rsidR="008400E4">
              <w:rPr>
                <w:szCs w:val="24"/>
              </w:rPr>
              <w:t xml:space="preserve"> (2)</w:t>
            </w:r>
            <w:r w:rsidR="00703AB0">
              <w:rPr>
                <w:szCs w:val="24"/>
              </w:rPr>
              <w:t>,</w:t>
            </w:r>
          </w:p>
          <w:p w:rsidR="00001A60" w:rsidRPr="00C0542F" w:rsidRDefault="00001A60" w:rsidP="00513D11">
            <w:pPr>
              <w:tabs>
                <w:tab w:val="left" w:pos="585"/>
                <w:tab w:val="center" w:pos="8135"/>
              </w:tabs>
              <w:rPr>
                <w:szCs w:val="24"/>
              </w:rPr>
            </w:pPr>
            <w:r>
              <w:rPr>
                <w:szCs w:val="24"/>
              </w:rPr>
              <w:t>Трак</w:t>
            </w:r>
            <w:r>
              <w:rPr>
                <w:szCs w:val="24"/>
              </w:rPr>
              <w:softHyphen/>
              <w:t>тор МТЗ-82</w:t>
            </w:r>
            <w:r w:rsidR="008400E4">
              <w:rPr>
                <w:szCs w:val="24"/>
              </w:rPr>
              <w:t xml:space="preserve"> (2)</w:t>
            </w:r>
          </w:p>
        </w:tc>
      </w:tr>
    </w:tbl>
    <w:p w:rsidR="002D21F4" w:rsidRDefault="002D21F4" w:rsidP="00001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  <w:sectPr w:rsidR="002D21F4" w:rsidSect="002D21F4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B2FE2" w:rsidRDefault="005B2FE2" w:rsidP="008400E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B2FE2" w:rsidRDefault="005B2FE2" w:rsidP="002E11F5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11F5" w:rsidRPr="005B2FE2" w:rsidRDefault="005351EC" w:rsidP="002E11F5">
      <w:pPr>
        <w:pStyle w:val="a3"/>
        <w:jc w:val="right"/>
        <w:rPr>
          <w:rFonts w:ascii="Times New Roman" w:eastAsia="Times New Roman" w:hAnsi="Times New Roman" w:cs="Times New Roman"/>
        </w:rPr>
      </w:pPr>
      <w:r w:rsidRPr="005B2FE2">
        <w:rPr>
          <w:rFonts w:ascii="Times New Roman" w:eastAsia="Times New Roman" w:hAnsi="Times New Roman" w:cs="Times New Roman"/>
        </w:rPr>
        <w:t>Приложение № 2</w:t>
      </w:r>
      <w:r w:rsidR="005B2FE2" w:rsidRPr="005B2FE2">
        <w:rPr>
          <w:rFonts w:ascii="Times New Roman" w:eastAsia="Times New Roman" w:hAnsi="Times New Roman" w:cs="Times New Roman"/>
        </w:rPr>
        <w:t>постановлению</w:t>
      </w:r>
      <w:r w:rsidR="002E11F5" w:rsidRPr="005B2FE2">
        <w:rPr>
          <w:rFonts w:ascii="Times New Roman" w:eastAsia="Times New Roman" w:hAnsi="Times New Roman" w:cs="Times New Roman"/>
        </w:rPr>
        <w:t xml:space="preserve">  </w:t>
      </w:r>
      <w:r w:rsidR="005B2FE2" w:rsidRPr="005B2FE2">
        <w:rPr>
          <w:rFonts w:ascii="Times New Roman" w:eastAsia="Times New Roman" w:hAnsi="Times New Roman" w:cs="Times New Roman"/>
        </w:rPr>
        <w:t>Главы</w:t>
      </w:r>
    </w:p>
    <w:p w:rsidR="002E11F5" w:rsidRPr="005B2FE2" w:rsidRDefault="002E11F5" w:rsidP="002E11F5">
      <w:pPr>
        <w:pStyle w:val="a3"/>
        <w:jc w:val="right"/>
        <w:rPr>
          <w:rFonts w:ascii="Times New Roman" w:eastAsia="Times New Roman" w:hAnsi="Times New Roman" w:cs="Times New Roman"/>
        </w:rPr>
      </w:pPr>
      <w:r w:rsidRPr="005B2FE2">
        <w:rPr>
          <w:rFonts w:ascii="Times New Roman" w:eastAsia="Times New Roman" w:hAnsi="Times New Roman" w:cs="Times New Roman"/>
        </w:rPr>
        <w:t>сельского поселения</w:t>
      </w:r>
      <w:r w:rsidR="005B2FE2" w:rsidRPr="005B2FE2">
        <w:rPr>
          <w:rFonts w:ascii="Times New Roman" w:eastAsia="Times New Roman" w:hAnsi="Times New Roman" w:cs="Times New Roman"/>
        </w:rPr>
        <w:t xml:space="preserve">  «село Ачайваям»</w:t>
      </w:r>
    </w:p>
    <w:p w:rsidR="002E11F5" w:rsidRPr="005B2FE2" w:rsidRDefault="005B2FE2" w:rsidP="002E11F5">
      <w:pPr>
        <w:pStyle w:val="a3"/>
        <w:jc w:val="right"/>
        <w:rPr>
          <w:rFonts w:ascii="Times New Roman" w:eastAsia="Times New Roman" w:hAnsi="Times New Roman" w:cs="Times New Roman"/>
        </w:rPr>
      </w:pPr>
      <w:r w:rsidRPr="005B2FE2">
        <w:rPr>
          <w:rFonts w:ascii="Times New Roman" w:eastAsia="Times New Roman" w:hAnsi="Times New Roman" w:cs="Times New Roman"/>
        </w:rPr>
        <w:t>от 05.05. 2014г. № 17</w:t>
      </w:r>
      <w:r w:rsidR="002E11F5" w:rsidRPr="005B2FE2">
        <w:rPr>
          <w:rFonts w:ascii="Times New Roman" w:eastAsia="Times New Roman" w:hAnsi="Times New Roman" w:cs="Times New Roman"/>
        </w:rPr>
        <w:t> </w:t>
      </w:r>
    </w:p>
    <w:p w:rsidR="005B2FE2" w:rsidRDefault="005B2FE2" w:rsidP="005351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2E11F5" w:rsidRPr="005B2FE2" w:rsidRDefault="002E11F5" w:rsidP="0001247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2E11F5" w:rsidRPr="005B2FE2" w:rsidRDefault="002E11F5" w:rsidP="0001247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привлечения сил и средств для тушения пожаров и проведения аварийно-спасательных работ на территории муниципального образования </w:t>
      </w:r>
      <w:r w:rsidR="000124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>сельское поселения</w:t>
      </w:r>
      <w:r w:rsidR="0001247C">
        <w:rPr>
          <w:rFonts w:ascii="Times New Roman" w:eastAsia="Times New Roman" w:hAnsi="Times New Roman" w:cs="Times New Roman"/>
          <w:sz w:val="28"/>
          <w:szCs w:val="28"/>
        </w:rPr>
        <w:t xml:space="preserve"> «село Ачайваям»</w:t>
      </w:r>
    </w:p>
    <w:p w:rsidR="002E11F5" w:rsidRPr="005B2FE2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целях реализации требований законодательных и иных нормативных правовых актов Российской Федерации и </w:t>
      </w:r>
      <w:r w:rsidR="0001247C">
        <w:rPr>
          <w:rFonts w:ascii="Times New Roman" w:eastAsia="Times New Roman" w:hAnsi="Times New Roman" w:cs="Times New Roman"/>
          <w:sz w:val="28"/>
          <w:szCs w:val="28"/>
        </w:rPr>
        <w:t>Камчатского края в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 области пожарной безопасности, определяет организацию работы по планированию действий подразделени</w:t>
      </w:r>
      <w:r w:rsidR="004376F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 пожарной охраны по тушению пожаров и проведению аварийно-спасательных работ в организациях (объектах), в том числе в условиях чрезвычайных ситуаций природного и техногенного характера на территории сельского поселения</w:t>
      </w:r>
      <w:r w:rsidR="00700B98">
        <w:rPr>
          <w:rFonts w:ascii="Times New Roman" w:eastAsia="Times New Roman" w:hAnsi="Times New Roman" w:cs="Times New Roman"/>
          <w:sz w:val="28"/>
          <w:szCs w:val="28"/>
        </w:rPr>
        <w:t xml:space="preserve"> «село Ачайваям»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1F5" w:rsidRPr="005B2FE2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1. Организацию тушения пожаров и проведение аварийно-спасательных работ на территории сельского поселения </w:t>
      </w:r>
      <w:r w:rsidR="00700B98">
        <w:rPr>
          <w:rFonts w:ascii="Times New Roman" w:eastAsia="Times New Roman" w:hAnsi="Times New Roman" w:cs="Times New Roman"/>
          <w:sz w:val="28"/>
          <w:szCs w:val="28"/>
        </w:rPr>
        <w:t xml:space="preserve">«село Ачайваям» 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>осуществляет глава администрации сельского поселения</w:t>
      </w:r>
      <w:r w:rsidR="00E85468">
        <w:rPr>
          <w:rFonts w:ascii="Times New Roman" w:eastAsia="Times New Roman" w:hAnsi="Times New Roman" w:cs="Times New Roman"/>
          <w:sz w:val="28"/>
          <w:szCs w:val="28"/>
        </w:rPr>
        <w:t>, начальник Пожарного поста с.Ачайваям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1F5" w:rsidRPr="005B2FE2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>Привлечение и взаимод</w:t>
      </w:r>
      <w:r w:rsidR="00E85468">
        <w:rPr>
          <w:rFonts w:ascii="Times New Roman" w:eastAsia="Times New Roman" w:hAnsi="Times New Roman" w:cs="Times New Roman"/>
          <w:sz w:val="28"/>
          <w:szCs w:val="28"/>
        </w:rPr>
        <w:t>ействие сил и средств оперативного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E8546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  пожарной охраны и иных служб (организаций, объектов) для тушения пожаров на территории сельского поселения </w:t>
      </w:r>
      <w:r w:rsidR="003B21B5">
        <w:rPr>
          <w:rFonts w:ascii="Times New Roman" w:eastAsia="Times New Roman" w:hAnsi="Times New Roman" w:cs="Times New Roman"/>
          <w:sz w:val="28"/>
          <w:szCs w:val="28"/>
        </w:rPr>
        <w:t xml:space="preserve">«село Ачайваям» 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>(за исключением лесных пожаров) осуществляется на основании Плана привлечения сил и средств для тушения пожаров (далее – План привлечения).</w:t>
      </w:r>
    </w:p>
    <w:p w:rsidR="002E11F5" w:rsidRPr="005B2FE2" w:rsidRDefault="008400E4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План привлечения включае</w:t>
      </w:r>
      <w:r w:rsidR="002E11F5" w:rsidRPr="005B2FE2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3B21B5">
        <w:rPr>
          <w:rFonts w:ascii="Times New Roman" w:eastAsia="Times New Roman" w:hAnsi="Times New Roman" w:cs="Times New Roman"/>
          <w:sz w:val="28"/>
          <w:szCs w:val="28"/>
        </w:rPr>
        <w:t>пожарный</w:t>
      </w:r>
      <w:r w:rsidR="002E11F5" w:rsidRPr="005B2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1B5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2E11F5" w:rsidRPr="005B2F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B21B5">
        <w:rPr>
          <w:rFonts w:ascii="Times New Roman" w:eastAsia="Times New Roman" w:hAnsi="Times New Roman" w:cs="Times New Roman"/>
          <w:sz w:val="28"/>
          <w:szCs w:val="28"/>
        </w:rPr>
        <w:t xml:space="preserve"> «село Ачайваям», </w:t>
      </w:r>
      <w:r w:rsidR="002E11F5" w:rsidRPr="005B2FE2">
        <w:rPr>
          <w:rFonts w:ascii="Times New Roman" w:eastAsia="Times New Roman" w:hAnsi="Times New Roman" w:cs="Times New Roman"/>
          <w:sz w:val="28"/>
          <w:szCs w:val="28"/>
        </w:rPr>
        <w:t xml:space="preserve"> обслуживающи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2E11F5" w:rsidRPr="005B2FE2">
        <w:rPr>
          <w:rFonts w:ascii="Times New Roman" w:eastAsia="Times New Roman" w:hAnsi="Times New Roman" w:cs="Times New Roman"/>
          <w:sz w:val="28"/>
          <w:szCs w:val="28"/>
        </w:rPr>
        <w:t xml:space="preserve"> данную территорию. Количество сил и средств пожарной охраны и иных служб (организаций, объектов), необходимых для тушения пожаров определяется в соответствии с расчетами, проводимыми при составлении планов тушения пожаров на организации (объектах).</w:t>
      </w:r>
    </w:p>
    <w:p w:rsidR="002E11F5" w:rsidRPr="005B2FE2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>2. Корректировка Планов проводится по мере необходимости, но не реже одного раза в год, а также при:</w:t>
      </w:r>
    </w:p>
    <w:p w:rsidR="002E11F5" w:rsidRPr="005B2FE2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>- издании новых нормативных правовых актов в области обеспечения пожарной безопасности и (или) организации тушения пожаров;</w:t>
      </w:r>
    </w:p>
    <w:p w:rsidR="002E11F5" w:rsidRPr="005B2FE2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>- изменении организационно-штатной структуры  подразделени</w:t>
      </w:r>
      <w:r w:rsidR="00430D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 пожарной охраны, списочной численности личного состава, а также табеля  пожарной и специальной аварийно-спасательной техники.</w:t>
      </w:r>
    </w:p>
    <w:p w:rsidR="002E11F5" w:rsidRPr="005B2FE2" w:rsidRDefault="00F21924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3.Учредители ведомственной</w:t>
      </w:r>
      <w:r w:rsidR="002E11F5" w:rsidRPr="005B2FE2">
        <w:rPr>
          <w:rFonts w:ascii="Times New Roman" w:eastAsia="Times New Roman" w:hAnsi="Times New Roman" w:cs="Times New Roman"/>
          <w:sz w:val="28"/>
          <w:szCs w:val="28"/>
        </w:rPr>
        <w:t xml:space="preserve"> пожарной охраны осуществляют финансовое и материально-техническое обеспе</w:t>
      </w:r>
      <w:r w:rsidR="00430D81">
        <w:rPr>
          <w:rFonts w:ascii="Times New Roman" w:eastAsia="Times New Roman" w:hAnsi="Times New Roman" w:cs="Times New Roman"/>
          <w:sz w:val="28"/>
          <w:szCs w:val="28"/>
        </w:rPr>
        <w:t>чение деятельности подразделения</w:t>
      </w:r>
      <w:r w:rsidR="002E11F5" w:rsidRPr="005B2FE2">
        <w:rPr>
          <w:rFonts w:ascii="Times New Roman" w:eastAsia="Times New Roman" w:hAnsi="Times New Roman" w:cs="Times New Roman"/>
          <w:sz w:val="28"/>
          <w:szCs w:val="28"/>
        </w:rPr>
        <w:t>, а также финансовое обеспечение социальных гарантий и компенсаций их личному составу.</w:t>
      </w:r>
    </w:p>
    <w:p w:rsidR="002E11F5" w:rsidRPr="005B2FE2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>4. Выезд подразделени</w:t>
      </w:r>
      <w:r w:rsidR="008250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 пожарной охраны на тушение пожаров и проведение аварийн</w:t>
      </w:r>
      <w:r w:rsidR="008E5C92">
        <w:rPr>
          <w:rFonts w:ascii="Times New Roman" w:eastAsia="Times New Roman" w:hAnsi="Times New Roman" w:cs="Times New Roman"/>
          <w:sz w:val="28"/>
          <w:szCs w:val="28"/>
        </w:rPr>
        <w:t>о-спасательных работ в населенном пункте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организациях осуществляется в безусловном порядке, независимо от форм собственности объектов защиты.</w:t>
      </w:r>
    </w:p>
    <w:p w:rsidR="002E11F5" w:rsidRPr="005B2FE2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>Для приема сообщений о пожарах и чрезвычайных ситуациях в</w:t>
      </w:r>
      <w:r w:rsidR="0082501A">
        <w:rPr>
          <w:rFonts w:ascii="Times New Roman" w:eastAsia="Times New Roman" w:hAnsi="Times New Roman" w:cs="Times New Roman"/>
          <w:sz w:val="28"/>
          <w:szCs w:val="28"/>
        </w:rPr>
        <w:t xml:space="preserve"> телефонной сети населенного пункта 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единый номер – 01.</w:t>
      </w:r>
    </w:p>
    <w:p w:rsidR="00F21924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>При следовании на пожар пожарная техника пользуется пр</w:t>
      </w:r>
      <w:r w:rsidR="00F21924">
        <w:rPr>
          <w:rFonts w:ascii="Times New Roman" w:eastAsia="Times New Roman" w:hAnsi="Times New Roman" w:cs="Times New Roman"/>
          <w:sz w:val="28"/>
          <w:szCs w:val="28"/>
        </w:rPr>
        <w:t>авом беспрепятственного проезда.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11F5" w:rsidRPr="005B2FE2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>5. Порядок привлечения сил и средств для тушения пожаров, созданных на территории сельского поселения</w:t>
      </w:r>
      <w:r w:rsidR="00F21924">
        <w:rPr>
          <w:rFonts w:ascii="Times New Roman" w:eastAsia="Times New Roman" w:hAnsi="Times New Roman" w:cs="Times New Roman"/>
          <w:sz w:val="28"/>
          <w:szCs w:val="28"/>
        </w:rPr>
        <w:t xml:space="preserve"> «село Ачайваям»</w:t>
      </w:r>
      <w:r w:rsidRPr="005B2FE2">
        <w:rPr>
          <w:rFonts w:ascii="Times New Roman" w:eastAsia="Times New Roman" w:hAnsi="Times New Roman" w:cs="Times New Roman"/>
          <w:sz w:val="28"/>
          <w:szCs w:val="28"/>
        </w:rPr>
        <w:t>, осуществляется:</w:t>
      </w:r>
    </w:p>
    <w:p w:rsidR="002E11F5" w:rsidRPr="005B2FE2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>- в соответствии с планами предупреждения и ликвидации чрезвычайных ситуаций;</w:t>
      </w:r>
    </w:p>
    <w:p w:rsidR="002E11F5" w:rsidRPr="005B2FE2" w:rsidRDefault="002E11F5" w:rsidP="005B2F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FE2">
        <w:rPr>
          <w:rFonts w:ascii="Times New Roman" w:eastAsia="Times New Roman" w:hAnsi="Times New Roman" w:cs="Times New Roman"/>
          <w:sz w:val="28"/>
          <w:szCs w:val="28"/>
        </w:rPr>
        <w:t>- в соответствии с планами взаимодействия при ликвидации чрезвычайных ситуаций.</w:t>
      </w:r>
    </w:p>
    <w:p w:rsidR="00423825" w:rsidRPr="005B2FE2" w:rsidRDefault="00423825" w:rsidP="005B2F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23825" w:rsidRPr="005B2FE2" w:rsidSect="005B2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AC" w:rsidRDefault="008779AC" w:rsidP="00BB6512">
      <w:pPr>
        <w:spacing w:after="0" w:line="240" w:lineRule="auto"/>
      </w:pPr>
      <w:r>
        <w:separator/>
      </w:r>
    </w:p>
  </w:endnote>
  <w:endnote w:type="continuationSeparator" w:id="0">
    <w:p w:rsidR="008779AC" w:rsidRDefault="008779AC" w:rsidP="00BB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672"/>
      <w:docPartObj>
        <w:docPartGallery w:val="Page Numbers (Bottom of Page)"/>
        <w:docPartUnique/>
      </w:docPartObj>
    </w:sdtPr>
    <w:sdtEndPr/>
    <w:sdtContent>
      <w:p w:rsidR="00BB6512" w:rsidRDefault="008779A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1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6512" w:rsidRDefault="00BB65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AC" w:rsidRDefault="008779AC" w:rsidP="00BB6512">
      <w:pPr>
        <w:spacing w:after="0" w:line="240" w:lineRule="auto"/>
      </w:pPr>
      <w:r>
        <w:separator/>
      </w:r>
    </w:p>
  </w:footnote>
  <w:footnote w:type="continuationSeparator" w:id="0">
    <w:p w:rsidR="008779AC" w:rsidRDefault="008779AC" w:rsidP="00BB6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11F5"/>
    <w:rsid w:val="00001A60"/>
    <w:rsid w:val="0001247C"/>
    <w:rsid w:val="001646E8"/>
    <w:rsid w:val="00183682"/>
    <w:rsid w:val="002D21F4"/>
    <w:rsid w:val="002E11F5"/>
    <w:rsid w:val="003305F5"/>
    <w:rsid w:val="003B21B5"/>
    <w:rsid w:val="00423825"/>
    <w:rsid w:val="00430D81"/>
    <w:rsid w:val="004376F4"/>
    <w:rsid w:val="00444156"/>
    <w:rsid w:val="005351EC"/>
    <w:rsid w:val="005B2FE2"/>
    <w:rsid w:val="00700B98"/>
    <w:rsid w:val="00703AB0"/>
    <w:rsid w:val="0082501A"/>
    <w:rsid w:val="008400E4"/>
    <w:rsid w:val="008779AC"/>
    <w:rsid w:val="008E5C92"/>
    <w:rsid w:val="00A1608C"/>
    <w:rsid w:val="00B643C3"/>
    <w:rsid w:val="00BA25BB"/>
    <w:rsid w:val="00BB6512"/>
    <w:rsid w:val="00C15A61"/>
    <w:rsid w:val="00D47213"/>
    <w:rsid w:val="00E85468"/>
    <w:rsid w:val="00F21924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11F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A319B"/>
  </w:style>
  <w:style w:type="paragraph" w:customStyle="1" w:styleId="1">
    <w:name w:val="Без интервала1"/>
    <w:basedOn w:val="a"/>
    <w:uiPriority w:val="99"/>
    <w:rsid w:val="00FA319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001A60"/>
    <w:pPr>
      <w:spacing w:after="0" w:line="240" w:lineRule="auto"/>
      <w:jc w:val="center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B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6512"/>
  </w:style>
  <w:style w:type="paragraph" w:styleId="a8">
    <w:name w:val="footer"/>
    <w:basedOn w:val="a"/>
    <w:link w:val="a9"/>
    <w:uiPriority w:val="99"/>
    <w:unhideWhenUsed/>
    <w:rsid w:val="00BB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2</cp:revision>
  <dcterms:created xsi:type="dcterms:W3CDTF">2015-05-25T06:14:00Z</dcterms:created>
  <dcterms:modified xsi:type="dcterms:W3CDTF">2015-05-25T06:14:00Z</dcterms:modified>
</cp:coreProperties>
</file>