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Override1.xml" ContentType="application/vnd.openxmlformats-officedocument.themeOverride+xml"/>
  <Override PartName="/word/charts/chart36.xml" ContentType="application/vnd.openxmlformats-officedocument.drawingml.chart+xml"/>
  <Override PartName="/word/theme/themeOverride2.xml" ContentType="application/vnd.openxmlformats-officedocument.themeOverride+xml"/>
  <Override PartName="/word/charts/chart37.xml" ContentType="application/vnd.openxmlformats-officedocument.drawingml.chart+xml"/>
  <Override PartName="/word/theme/themeOverride3.xml" ContentType="application/vnd.openxmlformats-officedocument.themeOverride+xml"/>
  <Override PartName="/word/charts/chart38.xml" ContentType="application/vnd.openxmlformats-officedocument.drawingml.chart+xml"/>
  <Override PartName="/word/theme/themeOverride4.xml" ContentType="application/vnd.openxmlformats-officedocument.themeOverride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51CDD" w14:textId="77777777" w:rsidR="0035610E" w:rsidRPr="00DE3BD7" w:rsidRDefault="0035610E" w:rsidP="00DE3BD7">
      <w:pPr>
        <w:pStyle w:val="a6"/>
        <w:jc w:val="right"/>
        <w:rPr>
          <w:rFonts w:ascii="Times New Roman" w:hAnsi="Times New Roman"/>
        </w:rPr>
      </w:pPr>
      <w:r w:rsidRPr="00DE3BD7">
        <w:rPr>
          <w:rFonts w:ascii="Times New Roman" w:hAnsi="Times New Roman"/>
        </w:rPr>
        <w:t xml:space="preserve">Приложение к Решению Совета депутатов </w:t>
      </w:r>
    </w:p>
    <w:p w14:paraId="4FD3C4A5" w14:textId="1AACD6B2" w:rsidR="0035610E" w:rsidRPr="00DE3BD7" w:rsidRDefault="0035610E" w:rsidP="00DE3BD7">
      <w:pPr>
        <w:pStyle w:val="a6"/>
        <w:jc w:val="right"/>
        <w:rPr>
          <w:rFonts w:ascii="Times New Roman" w:hAnsi="Times New Roman"/>
        </w:rPr>
      </w:pPr>
      <w:r w:rsidRPr="00DE3BD7">
        <w:rPr>
          <w:rFonts w:ascii="Times New Roman" w:hAnsi="Times New Roman"/>
        </w:rPr>
        <w:t xml:space="preserve">МО СП «село </w:t>
      </w:r>
      <w:proofErr w:type="spellStart"/>
      <w:r w:rsidRPr="00DE3BD7">
        <w:rPr>
          <w:rFonts w:ascii="Times New Roman" w:hAnsi="Times New Roman"/>
        </w:rPr>
        <w:t>Ачайваям</w:t>
      </w:r>
      <w:proofErr w:type="spellEnd"/>
      <w:r w:rsidRPr="00DE3BD7">
        <w:rPr>
          <w:rFonts w:ascii="Times New Roman" w:hAnsi="Times New Roman"/>
        </w:rPr>
        <w:t>» от 05.02.2021 № 134</w:t>
      </w:r>
    </w:p>
    <w:p w14:paraId="4E11C484" w14:textId="77777777" w:rsidR="0035610E" w:rsidRDefault="0035610E" w:rsidP="00C82351">
      <w:pPr>
        <w:pStyle w:val="a7"/>
        <w:widowControl w:val="0"/>
        <w:spacing w:line="360" w:lineRule="auto"/>
        <w:jc w:val="center"/>
        <w:rPr>
          <w:b/>
          <w:bCs/>
          <w:sz w:val="26"/>
          <w:szCs w:val="26"/>
        </w:rPr>
      </w:pPr>
    </w:p>
    <w:p w14:paraId="1E4ABF12" w14:textId="224FB177" w:rsidR="00C82351" w:rsidRPr="00DE3BD7" w:rsidRDefault="00C82351" w:rsidP="00DE3BD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BD7">
        <w:rPr>
          <w:rFonts w:ascii="Times New Roman" w:hAnsi="Times New Roman"/>
          <w:b/>
          <w:bCs/>
          <w:sz w:val="24"/>
          <w:szCs w:val="24"/>
        </w:rPr>
        <w:t>Пояснительная записка по основным параметрам прогноза</w:t>
      </w:r>
    </w:p>
    <w:p w14:paraId="3490D4EE" w14:textId="6657DBB3" w:rsidR="007A28A7" w:rsidRPr="00DE3BD7" w:rsidRDefault="00C82351" w:rsidP="00DE3BD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BD7">
        <w:rPr>
          <w:rFonts w:ascii="Times New Roman" w:hAnsi="Times New Roman"/>
          <w:b/>
          <w:bCs/>
          <w:sz w:val="24"/>
          <w:szCs w:val="24"/>
        </w:rPr>
        <w:t xml:space="preserve">социально-экономического развития </w:t>
      </w:r>
      <w:r w:rsidR="007A28A7" w:rsidRPr="00DE3BD7">
        <w:rPr>
          <w:rFonts w:ascii="Times New Roman" w:hAnsi="Times New Roman"/>
          <w:b/>
          <w:bCs/>
          <w:sz w:val="24"/>
          <w:szCs w:val="24"/>
        </w:rPr>
        <w:t xml:space="preserve">сельского поселения «село </w:t>
      </w:r>
      <w:r w:rsidR="001A4472" w:rsidRPr="00DE3BD7">
        <w:rPr>
          <w:rFonts w:ascii="Times New Roman" w:hAnsi="Times New Roman"/>
          <w:b/>
          <w:bCs/>
          <w:sz w:val="24"/>
          <w:szCs w:val="24"/>
        </w:rPr>
        <w:t>Ачайваям</w:t>
      </w:r>
      <w:r w:rsidR="007A28A7" w:rsidRPr="00DE3BD7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DE3BD7">
        <w:rPr>
          <w:rFonts w:ascii="Times New Roman" w:hAnsi="Times New Roman"/>
          <w:b/>
          <w:bCs/>
          <w:sz w:val="24"/>
          <w:szCs w:val="24"/>
        </w:rPr>
        <w:t xml:space="preserve">Олюторского муниципального района  </w:t>
      </w:r>
      <w:r w:rsidR="007A28A7" w:rsidRPr="00DE3B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BD7">
        <w:rPr>
          <w:rFonts w:ascii="Times New Roman" w:hAnsi="Times New Roman"/>
          <w:b/>
          <w:bCs/>
          <w:sz w:val="24"/>
          <w:szCs w:val="24"/>
        </w:rPr>
        <w:t>на 2021 год и на плановый</w:t>
      </w:r>
    </w:p>
    <w:p w14:paraId="33457B90" w14:textId="77777777" w:rsidR="00C82351" w:rsidRPr="00DE3BD7" w:rsidRDefault="00C82351" w:rsidP="00DE3BD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BD7">
        <w:rPr>
          <w:rFonts w:ascii="Times New Roman" w:hAnsi="Times New Roman"/>
          <w:b/>
          <w:bCs/>
          <w:sz w:val="24"/>
          <w:szCs w:val="24"/>
        </w:rPr>
        <w:t>период 2022 и 2023 годов</w:t>
      </w:r>
    </w:p>
    <w:p w14:paraId="0BA219A2" w14:textId="77777777" w:rsidR="00C82351" w:rsidRPr="00C82351" w:rsidRDefault="00C82351" w:rsidP="00C823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0" w:name="_Hlk64712615"/>
      <w:r>
        <w:rPr>
          <w:sz w:val="26"/>
          <w:szCs w:val="26"/>
        </w:rPr>
        <w:t>В</w:t>
      </w:r>
      <w:r w:rsidRPr="00C82351">
        <w:rPr>
          <w:sz w:val="26"/>
          <w:szCs w:val="26"/>
        </w:rPr>
        <w:t>о исполнение постановления Правительства Камчатского края от 08.04.2016 № 119-П «Об утверждении Порядка разработки и корректировки, осуществления мониторинга и контроля реализации прогнозов социально-экономического развития Камчатского края на среднесрочный и долгосрочный период», письма Минэкономразвития России от 03.07.2020 № Д14и-21057 «О разработке прогноза социально-экономического развития Российской Федерации»,</w:t>
      </w:r>
      <w:bookmarkEnd w:id="0"/>
      <w:r w:rsidRPr="00C82351">
        <w:rPr>
          <w:sz w:val="26"/>
          <w:szCs w:val="26"/>
        </w:rPr>
        <w:t xml:space="preserve"> с учетом сценарных условий, основных параметров прогноза социально-экономического развития Российской Федерации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 на 2021 год и на пл</w:t>
      </w:r>
      <w:r>
        <w:rPr>
          <w:sz w:val="26"/>
          <w:szCs w:val="26"/>
        </w:rPr>
        <w:t>ановый период 2022 и 2023 годов, администрацией</w:t>
      </w:r>
      <w:r w:rsidR="007A28A7">
        <w:rPr>
          <w:sz w:val="26"/>
          <w:szCs w:val="26"/>
        </w:rPr>
        <w:t xml:space="preserve"> сельского поселения «село </w:t>
      </w:r>
      <w:r w:rsidR="001A4472">
        <w:rPr>
          <w:sz w:val="26"/>
          <w:szCs w:val="26"/>
        </w:rPr>
        <w:t>Ачайваям</w:t>
      </w:r>
      <w:r w:rsidR="007A28A7">
        <w:rPr>
          <w:sz w:val="26"/>
          <w:szCs w:val="26"/>
        </w:rPr>
        <w:t>»</w:t>
      </w:r>
      <w:r>
        <w:rPr>
          <w:sz w:val="26"/>
          <w:szCs w:val="26"/>
        </w:rPr>
        <w:t xml:space="preserve"> разработан </w:t>
      </w:r>
      <w:r w:rsidRPr="00C82351">
        <w:rPr>
          <w:sz w:val="26"/>
          <w:szCs w:val="26"/>
        </w:rPr>
        <w:t>П</w:t>
      </w:r>
      <w:r>
        <w:rPr>
          <w:sz w:val="26"/>
          <w:szCs w:val="26"/>
        </w:rPr>
        <w:t xml:space="preserve">рогноз социально - </w:t>
      </w:r>
      <w:r w:rsidRPr="00C82351">
        <w:rPr>
          <w:sz w:val="26"/>
          <w:szCs w:val="26"/>
        </w:rPr>
        <w:t xml:space="preserve">экономического развития </w:t>
      </w:r>
      <w:r w:rsidR="001A4472" w:rsidRPr="001A4472">
        <w:rPr>
          <w:sz w:val="26"/>
          <w:szCs w:val="26"/>
        </w:rPr>
        <w:t>сельского поселения «село Ачайваям»</w:t>
      </w:r>
      <w:r w:rsidR="001A4472">
        <w:rPr>
          <w:sz w:val="26"/>
          <w:szCs w:val="26"/>
        </w:rPr>
        <w:t xml:space="preserve"> </w:t>
      </w:r>
      <w:r>
        <w:rPr>
          <w:sz w:val="26"/>
          <w:szCs w:val="26"/>
        </w:rPr>
        <w:t>Олюторского муниципального района</w:t>
      </w:r>
      <w:r w:rsidRPr="00C82351">
        <w:rPr>
          <w:sz w:val="26"/>
          <w:szCs w:val="26"/>
        </w:rPr>
        <w:t xml:space="preserve"> на 2021 год и на плановый период 2022 и 2023 годов (далее – Прогноз)</w:t>
      </w:r>
      <w:r>
        <w:rPr>
          <w:sz w:val="26"/>
          <w:szCs w:val="26"/>
        </w:rPr>
        <w:t xml:space="preserve">. </w:t>
      </w:r>
    </w:p>
    <w:p w14:paraId="64BE18EB" w14:textId="77777777" w:rsidR="00C82351" w:rsidRPr="00C82351" w:rsidRDefault="00C82351" w:rsidP="00EB6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2351">
        <w:rPr>
          <w:sz w:val="26"/>
          <w:szCs w:val="26"/>
        </w:rPr>
        <w:t xml:space="preserve">Основные показатели Прогноза </w:t>
      </w:r>
      <w:r>
        <w:rPr>
          <w:sz w:val="26"/>
          <w:szCs w:val="26"/>
        </w:rPr>
        <w:t xml:space="preserve">сформированы на основании анализа тенденций экономического развития </w:t>
      </w:r>
      <w:r w:rsidR="007A28A7" w:rsidRPr="007A28A7">
        <w:rPr>
          <w:sz w:val="26"/>
          <w:szCs w:val="26"/>
        </w:rPr>
        <w:t xml:space="preserve">сельского поселения «село </w:t>
      </w:r>
      <w:r w:rsidR="007327E5">
        <w:rPr>
          <w:sz w:val="26"/>
          <w:szCs w:val="26"/>
        </w:rPr>
        <w:t>Ачайваям</w:t>
      </w:r>
      <w:r w:rsidR="007A28A7" w:rsidRPr="007A28A7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Олюторского муниципального района в 2018-2019 года, за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 2020 года</w:t>
      </w:r>
      <w:r w:rsidRPr="00C82351">
        <w:rPr>
          <w:sz w:val="26"/>
          <w:szCs w:val="26"/>
        </w:rPr>
        <w:t xml:space="preserve">, внешних условий и рисков, предполагаемого осуществления инвестиционных проектов на территории </w:t>
      </w:r>
      <w:r w:rsidR="007A28A7">
        <w:rPr>
          <w:sz w:val="26"/>
          <w:szCs w:val="26"/>
        </w:rPr>
        <w:t>села</w:t>
      </w:r>
      <w:r w:rsidRPr="00C82351">
        <w:rPr>
          <w:sz w:val="26"/>
          <w:szCs w:val="26"/>
        </w:rPr>
        <w:t>.</w:t>
      </w:r>
    </w:p>
    <w:p w14:paraId="6BCECAA2" w14:textId="77777777" w:rsidR="00C82351" w:rsidRPr="00C82351" w:rsidRDefault="00C82351" w:rsidP="00C82351">
      <w:pPr>
        <w:spacing w:line="360" w:lineRule="auto"/>
        <w:ind w:firstLine="709"/>
        <w:jc w:val="both"/>
        <w:rPr>
          <w:sz w:val="26"/>
          <w:szCs w:val="26"/>
        </w:rPr>
      </w:pPr>
      <w:r w:rsidRPr="00C82351">
        <w:rPr>
          <w:sz w:val="26"/>
          <w:szCs w:val="26"/>
        </w:rPr>
        <w:t xml:space="preserve">Прогноз содержит обоснование количественных показателей социально-экономического развития </w:t>
      </w:r>
      <w:r w:rsidR="007A28A7">
        <w:rPr>
          <w:sz w:val="26"/>
          <w:szCs w:val="26"/>
        </w:rPr>
        <w:t>села</w:t>
      </w:r>
      <w:r w:rsidRPr="00C82351">
        <w:rPr>
          <w:sz w:val="26"/>
          <w:szCs w:val="26"/>
        </w:rPr>
        <w:t xml:space="preserve"> в прогнозируемом периоде, отражает возможности и степень выполнения целей и задач, поставленных </w:t>
      </w:r>
      <w:r w:rsidR="00EB6250">
        <w:rPr>
          <w:sz w:val="26"/>
          <w:szCs w:val="26"/>
        </w:rPr>
        <w:t xml:space="preserve">администрацией </w:t>
      </w:r>
      <w:r w:rsidR="007A28A7" w:rsidRPr="007A28A7">
        <w:rPr>
          <w:sz w:val="26"/>
          <w:szCs w:val="26"/>
        </w:rPr>
        <w:t xml:space="preserve">сельского поселения «село </w:t>
      </w:r>
      <w:r w:rsidR="007327E5">
        <w:rPr>
          <w:sz w:val="26"/>
          <w:szCs w:val="26"/>
        </w:rPr>
        <w:t>Ачайваям</w:t>
      </w:r>
      <w:r w:rsidR="007A28A7" w:rsidRPr="007A28A7">
        <w:rPr>
          <w:sz w:val="26"/>
          <w:szCs w:val="26"/>
        </w:rPr>
        <w:t xml:space="preserve">» </w:t>
      </w:r>
      <w:r w:rsidR="00EB6250">
        <w:rPr>
          <w:sz w:val="26"/>
          <w:szCs w:val="26"/>
        </w:rPr>
        <w:t>Олюторского муниципального района</w:t>
      </w:r>
      <w:r w:rsidRPr="00C82351">
        <w:rPr>
          <w:sz w:val="26"/>
          <w:szCs w:val="26"/>
        </w:rPr>
        <w:t xml:space="preserve"> по социальному и экономическому развитию, учитывает основные направления бюджетной и налоговой политики </w:t>
      </w:r>
      <w:r w:rsidR="007A28A7" w:rsidRPr="007A28A7">
        <w:rPr>
          <w:sz w:val="26"/>
          <w:szCs w:val="26"/>
        </w:rPr>
        <w:t xml:space="preserve">сельского поселения «село </w:t>
      </w:r>
      <w:r w:rsidR="007327E5">
        <w:rPr>
          <w:sz w:val="26"/>
          <w:szCs w:val="26"/>
        </w:rPr>
        <w:t>Ачайваям</w:t>
      </w:r>
      <w:r w:rsidR="007A28A7" w:rsidRPr="007A28A7">
        <w:rPr>
          <w:sz w:val="26"/>
          <w:szCs w:val="26"/>
        </w:rPr>
        <w:t xml:space="preserve">» </w:t>
      </w:r>
      <w:r w:rsidR="00EB6250">
        <w:rPr>
          <w:sz w:val="26"/>
          <w:szCs w:val="26"/>
        </w:rPr>
        <w:t>Олюторского муниципального района</w:t>
      </w:r>
      <w:r w:rsidRPr="00C82351">
        <w:rPr>
          <w:sz w:val="26"/>
          <w:szCs w:val="26"/>
        </w:rPr>
        <w:t xml:space="preserve"> на прогнозный период.</w:t>
      </w:r>
    </w:p>
    <w:p w14:paraId="02414246" w14:textId="6A2C0FBD" w:rsidR="00EB6250" w:rsidRPr="00C82351" w:rsidRDefault="00C82351" w:rsidP="00DE3BD7">
      <w:pPr>
        <w:spacing w:line="360" w:lineRule="auto"/>
        <w:ind w:firstLine="709"/>
        <w:jc w:val="both"/>
        <w:rPr>
          <w:sz w:val="26"/>
          <w:szCs w:val="26"/>
        </w:rPr>
      </w:pPr>
      <w:r w:rsidRPr="00C82351">
        <w:rPr>
          <w:sz w:val="26"/>
          <w:szCs w:val="26"/>
        </w:rPr>
        <w:t xml:space="preserve">В базовый сценарий Прогноза заложены предпосылки достижения национальных целей и стратегических задач развития Российской Федерации, установленных Указом Президента Российской Федерации от 07.05.2018 № 204 «О </w:t>
      </w:r>
      <w:r w:rsidRPr="00C82351">
        <w:rPr>
          <w:sz w:val="26"/>
          <w:szCs w:val="26"/>
        </w:rPr>
        <w:lastRenderedPageBreak/>
        <w:t xml:space="preserve">национальных целях и стратегических задачах развития Российской Федерации на период до 2024 года» (далее – Указ № 204), посредством исполнения </w:t>
      </w:r>
      <w:r w:rsidR="00EB6250">
        <w:rPr>
          <w:sz w:val="26"/>
          <w:szCs w:val="26"/>
        </w:rPr>
        <w:t xml:space="preserve">администрацией </w:t>
      </w:r>
      <w:r w:rsidR="00227579">
        <w:rPr>
          <w:sz w:val="26"/>
          <w:szCs w:val="26"/>
        </w:rPr>
        <w:t xml:space="preserve">сельского поселения «село </w:t>
      </w:r>
      <w:r w:rsidR="007327E5">
        <w:rPr>
          <w:sz w:val="26"/>
          <w:szCs w:val="26"/>
        </w:rPr>
        <w:t>Ачайваям</w:t>
      </w:r>
      <w:r w:rsidR="00227579">
        <w:rPr>
          <w:sz w:val="26"/>
          <w:szCs w:val="26"/>
        </w:rPr>
        <w:t xml:space="preserve">» </w:t>
      </w:r>
      <w:r w:rsidR="00EB6250">
        <w:rPr>
          <w:sz w:val="26"/>
          <w:szCs w:val="26"/>
        </w:rPr>
        <w:t xml:space="preserve">Олюторского муниципального района. </w:t>
      </w:r>
      <w:bookmarkStart w:id="1" w:name="_Toc386632358"/>
      <w:bookmarkStart w:id="2" w:name="_Toc416446470"/>
    </w:p>
    <w:p w14:paraId="1C982D75" w14:textId="77777777" w:rsidR="00C82351" w:rsidRPr="00C82351" w:rsidRDefault="00EB6250" w:rsidP="00EB6250">
      <w:pPr>
        <w:keepNext/>
        <w:keepLines/>
        <w:spacing w:line="360" w:lineRule="auto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="00C82351" w:rsidRPr="00C82351">
        <w:rPr>
          <w:b/>
          <w:bCs/>
          <w:sz w:val="26"/>
          <w:szCs w:val="26"/>
        </w:rPr>
        <w:t xml:space="preserve">. Краткая характеристика вариантов </w:t>
      </w:r>
      <w:bookmarkEnd w:id="1"/>
      <w:r w:rsidR="00C82351" w:rsidRPr="00C82351">
        <w:rPr>
          <w:b/>
          <w:bCs/>
          <w:sz w:val="26"/>
          <w:szCs w:val="26"/>
        </w:rPr>
        <w:t>прогноза</w:t>
      </w:r>
      <w:bookmarkEnd w:id="2"/>
    </w:p>
    <w:p w14:paraId="15149390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 xml:space="preserve">Прогноз выполнен в двух вариантах – консервативном и базовом. </w:t>
      </w:r>
    </w:p>
    <w:p w14:paraId="516DAC51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В соответствии со сценарными условиями для разработки прогноза социально-экономического развития Российской Федерации и проектировок федерального бюджета на 2021 - 2023 годы, разработанными Минэкономразвития России, Прогноз основан на предпосылке полной реализации целей, установленных Указом № 204 по базовому и целевому варианту прогноза. Для обеспечения ускорения темпов экономического роста и улучшения демографической ситуации будут реализованы комплексы мероприятий по обеспечению роста производительности труда в экономике, развитию малого бизнеса, расширению не сырьевого неэнергетического экспорта и экспорта услуг, созданию условий для развития человеческого капитала.</w:t>
      </w:r>
    </w:p>
    <w:p w14:paraId="77787152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 xml:space="preserve">Ключевым условием обеспечения устойчиво высоких темпов экономического роста является перераспределение структуры расходов в пользу инвестиционных. На решение этой задачи будет направлен комплекс мер экономической политики, включающий как перераспределение расходов краевого и местного бюджетов в пользу инвестиционных и реализацию проектов инфраструктурного строительства с привлечением средств частных инвесторов, так и создание условий для роста инвестиционной активности частного сектора. Предполагается обеспечить стабильные налоговые условия для бизнеса (включая отмену налога на движимое имущество и совершенствование налогового администрирования), предсказуемое тарифное регулирование, снижение уголовно-процессуальных рисков предпринимательской деятельности, завершение реформы контроля и надзора, а также развитие конкуренции и снижение доли государства в экономике. Кроме того, комплекс мер экономической политики будет включать мероприятия, направленные на создание источников долгосрочных сбережений в экономике (добровольная накопительная пенсионная система, расширение линейки инструментов сбережения населения), а также переход от нейтрального </w:t>
      </w:r>
      <w:r w:rsidRPr="00423D7F">
        <w:rPr>
          <w:sz w:val="26"/>
          <w:szCs w:val="26"/>
        </w:rPr>
        <w:lastRenderedPageBreak/>
        <w:t xml:space="preserve">банковского регулирования к стимулирующему (с точки зрения проектного кредитования, кредитования МСП и ипотечного кредитования). </w:t>
      </w:r>
    </w:p>
    <w:p w14:paraId="62A04515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 xml:space="preserve">Различие вариантов обусловлено отличием моделей поведения частного бизнеса, перспективами повышения его конкурентоспособности, эффективностью реализации государственной политики развития и перспективами структурного и бюджетного маневра. </w:t>
      </w:r>
    </w:p>
    <w:p w14:paraId="39871EDB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Консервативный вариант (вариант 1 в форме 2П) основан на предпосылке о менее благоприятной санитарно-эпидемиологической ситуации, затяжном восстановлении мировой экономики и структурном замедлении темпов ее роста в среднесрочной перспективе из-за последствий распространения новой коронавирусной инфекции.</w:t>
      </w:r>
    </w:p>
    <w:p w14:paraId="0FB78470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 xml:space="preserve">В консервативный вариант закладывается более существенное ослабление рубля на уровне 72,8 руб. за доллар США в 2021 году и до 74,2 руб. за доллар США к 2023 году, при снижении цен на нефть до 37,7 долларов США за баррель к концу 2021 года. </w:t>
      </w:r>
    </w:p>
    <w:p w14:paraId="0E607E1A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Консервативный вариант предусматривает реализацию следующих рисков снижения темпов развития экономики:</w:t>
      </w:r>
    </w:p>
    <w:p w14:paraId="26D274E0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-</w:t>
      </w:r>
      <w:r w:rsidRPr="00423D7F">
        <w:rPr>
          <w:sz w:val="26"/>
          <w:szCs w:val="26"/>
        </w:rPr>
        <w:tab/>
        <w:t>сохранение действия отдельных санитарно-эпидемиологических ограничений из-за пандемии коронавируса в мировой экономике до I квартала 2021 года, замедление темпов мирового экономического роста;</w:t>
      </w:r>
    </w:p>
    <w:p w14:paraId="72DA8F83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-</w:t>
      </w:r>
      <w:r w:rsidRPr="00423D7F">
        <w:rPr>
          <w:sz w:val="26"/>
          <w:szCs w:val="26"/>
        </w:rPr>
        <w:tab/>
        <w:t>сохранение финансовых и экономических санкций в отношении российской экономики, а также ответных мер на протяжении всего прогнозного периода;</w:t>
      </w:r>
    </w:p>
    <w:p w14:paraId="45C08223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-</w:t>
      </w:r>
      <w:r w:rsidRPr="00423D7F">
        <w:rPr>
          <w:sz w:val="26"/>
          <w:szCs w:val="26"/>
        </w:rPr>
        <w:tab/>
        <w:t>сохранение неблагоприятных демографических тенденций;</w:t>
      </w:r>
    </w:p>
    <w:p w14:paraId="054D41C6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-</w:t>
      </w:r>
      <w:r w:rsidRPr="00423D7F">
        <w:rPr>
          <w:sz w:val="26"/>
          <w:szCs w:val="26"/>
        </w:rPr>
        <w:tab/>
        <w:t>сокращение инвестиционных программ ведущих компаний Олюторского муниципального района, отсрочка реализации инвестиционных намерений на территории села;</w:t>
      </w:r>
    </w:p>
    <w:p w14:paraId="7FE10039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-</w:t>
      </w:r>
      <w:r w:rsidRPr="00423D7F">
        <w:rPr>
          <w:sz w:val="26"/>
          <w:szCs w:val="26"/>
        </w:rPr>
        <w:tab/>
        <w:t>сокращение объемов и перенос сроков планового финансирования инфраструктурных проектов, реализуемых за счет средств краевого и местного бюджетов.</w:t>
      </w:r>
    </w:p>
    <w:p w14:paraId="75D28CDB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 xml:space="preserve">Базовый вариант прогноза (вариант 2 в форме 2П) предполагает наиболее вероятный сценарий развития экономики с учетом ожидаемых внешних условий и принимаемых мер экономической политики, включая реализацию </w:t>
      </w:r>
      <w:r w:rsidRPr="00423D7F">
        <w:rPr>
          <w:sz w:val="26"/>
          <w:szCs w:val="26"/>
        </w:rPr>
        <w:lastRenderedPageBreak/>
        <w:t>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целей, установленных Указом № 204 и Указом Президента Российской Федерации от 26.06.2020 № 427 «О мерах по социально-экономическому развитию Дальнего Востока».</w:t>
      </w:r>
    </w:p>
    <w:p w14:paraId="29729B08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Среднегодовой курс рубля за 2021 год к доллару США прогнозируется на уровне 70,8 руб. за доллар США. Фундаментальные факторы, определяющие курс рубля к иностранным валютам (значительное положительное сальдо текущего счета, устойчивые показатели государственных финансов, экономический рост), остаются благоприятными. В этих условиях Минэкономразвития России ожидает сохранения курса рубля в диапазоне 71-72 руб. за доллар США в 2022-2023 годах, и стабилизацию инфляции на уровне 104 % за год.</w:t>
      </w:r>
    </w:p>
    <w:p w14:paraId="2CB243EB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 xml:space="preserve">Базовым вариантом прогноза предусмотрена реализация приоритетных национальных проектов и программ посредством формирования и исполнения мероприятий соответствующих муниципальных проектов. Продолжится практика формирования благоприятного инвестиционного климата, стимулирования экономического роста и модернизации производства. За счет средств краевого и местного бюджетов продолжится реализация мер поддержки и стимулирования развития экономики: компенсация сниженного теплотарифа для населения, сниженного энерготарифа, поддержка малого бизнеса, субсидирование авиаперевозок на местных авиалиниях, поддержка импортозамещения. </w:t>
      </w:r>
    </w:p>
    <w:p w14:paraId="4DE4692F" w14:textId="77777777" w:rsidR="00423D7F" w:rsidRPr="00423D7F" w:rsidRDefault="00423D7F" w:rsidP="00423D7F">
      <w:pPr>
        <w:spacing w:line="360" w:lineRule="auto"/>
        <w:ind w:firstLine="709"/>
        <w:jc w:val="both"/>
        <w:outlineLvl w:val="8"/>
        <w:rPr>
          <w:sz w:val="26"/>
          <w:szCs w:val="26"/>
        </w:rPr>
      </w:pPr>
      <w:r w:rsidRPr="00423D7F">
        <w:rPr>
          <w:sz w:val="26"/>
          <w:szCs w:val="26"/>
        </w:rPr>
        <w:t>Инфляция прогнозируется на уровне целевых значений Указа № 204 - 4,0 %. Темпы роста ВРП в 2021 году сложатся на уровне 102,5 %, среднегодовой темп роста физического объема в прогнозном периоде составят 103,4 %.</w:t>
      </w:r>
    </w:p>
    <w:p w14:paraId="25A60C95" w14:textId="33331BD5" w:rsidR="00423D7F" w:rsidRPr="00DE3BD7" w:rsidRDefault="00423D7F" w:rsidP="00DE3BD7">
      <w:pPr>
        <w:spacing w:line="360" w:lineRule="auto"/>
        <w:ind w:firstLine="709"/>
        <w:jc w:val="both"/>
        <w:outlineLvl w:val="8"/>
        <w:rPr>
          <w:bCs/>
          <w:sz w:val="26"/>
          <w:szCs w:val="26"/>
        </w:rPr>
      </w:pPr>
      <w:r w:rsidRPr="00423D7F">
        <w:rPr>
          <w:sz w:val="26"/>
          <w:szCs w:val="26"/>
        </w:rPr>
        <w:t>Базовый вариант прогноза предлагается использовать для разработки параметров местного бюджета на 2021 и плановый период 2022 и 2023 годов.</w:t>
      </w:r>
    </w:p>
    <w:p w14:paraId="6E3D7CC7" w14:textId="77777777" w:rsidR="002D30F3" w:rsidRPr="001D75A2" w:rsidRDefault="00557BE4" w:rsidP="00557BE4">
      <w:pPr>
        <w:pStyle w:val="a5"/>
        <w:spacing w:line="360" w:lineRule="auto"/>
        <w:ind w:left="0"/>
        <w:jc w:val="center"/>
        <w:rPr>
          <w:b/>
          <w:i/>
          <w:sz w:val="26"/>
          <w:szCs w:val="26"/>
        </w:rPr>
      </w:pPr>
      <w:r w:rsidRPr="001D75A2">
        <w:rPr>
          <w:b/>
          <w:i/>
          <w:sz w:val="26"/>
          <w:szCs w:val="26"/>
        </w:rPr>
        <w:t>1. Демографическая ситуация</w:t>
      </w:r>
    </w:p>
    <w:p w14:paraId="47E8D787" w14:textId="77777777" w:rsidR="002D30F3" w:rsidRPr="00336424" w:rsidRDefault="002D30F3" w:rsidP="00557BE4">
      <w:pPr>
        <w:widowControl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336424">
        <w:rPr>
          <w:sz w:val="26"/>
          <w:szCs w:val="26"/>
        </w:rPr>
        <w:t>По данным Федеральной службы государственной статистики по Камчатскому краю численность населения в</w:t>
      </w:r>
      <w:r w:rsidR="007A28A7" w:rsidRPr="007A28A7">
        <w:t xml:space="preserve"> </w:t>
      </w:r>
      <w:r w:rsidR="007A28A7" w:rsidRPr="007A28A7">
        <w:rPr>
          <w:sz w:val="26"/>
          <w:szCs w:val="26"/>
        </w:rPr>
        <w:t>сельско</w:t>
      </w:r>
      <w:r w:rsidR="007A28A7">
        <w:rPr>
          <w:sz w:val="26"/>
          <w:szCs w:val="26"/>
        </w:rPr>
        <w:t>м</w:t>
      </w:r>
      <w:r w:rsidR="007A28A7" w:rsidRPr="007A28A7">
        <w:rPr>
          <w:sz w:val="26"/>
          <w:szCs w:val="26"/>
        </w:rPr>
        <w:t xml:space="preserve"> поселени</w:t>
      </w:r>
      <w:r w:rsidR="007A28A7">
        <w:rPr>
          <w:sz w:val="26"/>
          <w:szCs w:val="26"/>
        </w:rPr>
        <w:t>и</w:t>
      </w:r>
      <w:r w:rsidR="007A28A7" w:rsidRPr="007A28A7">
        <w:rPr>
          <w:sz w:val="26"/>
          <w:szCs w:val="26"/>
        </w:rPr>
        <w:t xml:space="preserve"> «село </w:t>
      </w:r>
      <w:r w:rsidR="00423D7F">
        <w:rPr>
          <w:sz w:val="26"/>
          <w:szCs w:val="26"/>
        </w:rPr>
        <w:t>Ачайваям</w:t>
      </w:r>
      <w:r w:rsidR="007A28A7" w:rsidRPr="007A28A7">
        <w:rPr>
          <w:sz w:val="26"/>
          <w:szCs w:val="26"/>
        </w:rPr>
        <w:t xml:space="preserve">» </w:t>
      </w:r>
      <w:r w:rsidRPr="00336424">
        <w:rPr>
          <w:sz w:val="26"/>
          <w:szCs w:val="26"/>
        </w:rPr>
        <w:t xml:space="preserve"> по состоянию на 01.01.2020 составило </w:t>
      </w:r>
      <w:r w:rsidR="00227579">
        <w:rPr>
          <w:sz w:val="26"/>
          <w:szCs w:val="26"/>
        </w:rPr>
        <w:t>0,</w:t>
      </w:r>
      <w:r w:rsidR="00423D7F">
        <w:rPr>
          <w:sz w:val="26"/>
          <w:szCs w:val="26"/>
        </w:rPr>
        <w:t>448</w:t>
      </w:r>
      <w:r w:rsidRPr="00336424">
        <w:rPr>
          <w:sz w:val="26"/>
          <w:szCs w:val="26"/>
        </w:rPr>
        <w:t xml:space="preserve"> </w:t>
      </w:r>
      <w:r w:rsidR="00DA2554">
        <w:rPr>
          <w:sz w:val="26"/>
          <w:szCs w:val="26"/>
        </w:rPr>
        <w:t>тыс. чел</w:t>
      </w:r>
      <w:r w:rsidRPr="00336424">
        <w:rPr>
          <w:sz w:val="26"/>
          <w:szCs w:val="26"/>
        </w:rPr>
        <w:t xml:space="preserve">, данный показатель </w:t>
      </w:r>
      <w:r w:rsidR="00423D7F">
        <w:rPr>
          <w:sz w:val="26"/>
          <w:szCs w:val="26"/>
        </w:rPr>
        <w:t>увеличился</w:t>
      </w:r>
      <w:r w:rsidR="00227579">
        <w:rPr>
          <w:sz w:val="26"/>
          <w:szCs w:val="26"/>
        </w:rPr>
        <w:t xml:space="preserve"> </w:t>
      </w:r>
      <w:r w:rsidRPr="00336424">
        <w:rPr>
          <w:sz w:val="26"/>
          <w:szCs w:val="26"/>
        </w:rPr>
        <w:t xml:space="preserve">на </w:t>
      </w:r>
      <w:r w:rsidR="00423D7F">
        <w:rPr>
          <w:sz w:val="26"/>
          <w:szCs w:val="26"/>
        </w:rPr>
        <w:t>0,2</w:t>
      </w:r>
      <w:r w:rsidRPr="00336424">
        <w:rPr>
          <w:sz w:val="26"/>
          <w:szCs w:val="26"/>
        </w:rPr>
        <w:t>% по сравнению с 2018 годом (</w:t>
      </w:r>
      <w:r w:rsidR="00557BE4" w:rsidRPr="00336424">
        <w:rPr>
          <w:sz w:val="26"/>
          <w:szCs w:val="26"/>
        </w:rPr>
        <w:t xml:space="preserve">в 2018 году </w:t>
      </w:r>
      <w:r w:rsidR="00DA2554">
        <w:rPr>
          <w:sz w:val="26"/>
          <w:szCs w:val="26"/>
        </w:rPr>
        <w:t>–</w:t>
      </w:r>
      <w:r w:rsidR="00557BE4" w:rsidRPr="00336424">
        <w:rPr>
          <w:sz w:val="26"/>
          <w:szCs w:val="26"/>
        </w:rPr>
        <w:t xml:space="preserve"> </w:t>
      </w:r>
      <w:r w:rsidR="00227579">
        <w:rPr>
          <w:sz w:val="26"/>
          <w:szCs w:val="26"/>
        </w:rPr>
        <w:t>0,</w:t>
      </w:r>
      <w:r w:rsidR="00423D7F">
        <w:rPr>
          <w:sz w:val="26"/>
          <w:szCs w:val="26"/>
        </w:rPr>
        <w:t>447</w:t>
      </w:r>
      <w:r w:rsidRPr="00336424">
        <w:rPr>
          <w:sz w:val="26"/>
          <w:szCs w:val="26"/>
        </w:rPr>
        <w:t xml:space="preserve"> </w:t>
      </w:r>
      <w:r w:rsidR="00DA2554">
        <w:rPr>
          <w:sz w:val="26"/>
          <w:szCs w:val="26"/>
        </w:rPr>
        <w:t>тыс. чел</w:t>
      </w:r>
      <w:r w:rsidRPr="00336424">
        <w:rPr>
          <w:sz w:val="26"/>
          <w:szCs w:val="26"/>
        </w:rPr>
        <w:t xml:space="preserve">).  </w:t>
      </w:r>
    </w:p>
    <w:p w14:paraId="4AA12BFC" w14:textId="77777777" w:rsidR="0008056A" w:rsidRPr="00336424" w:rsidRDefault="0008056A" w:rsidP="00557BE4">
      <w:pPr>
        <w:widowControl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336424">
        <w:rPr>
          <w:sz w:val="26"/>
          <w:szCs w:val="26"/>
        </w:rPr>
        <w:t>Ожидаемая численность населения</w:t>
      </w:r>
      <w:r w:rsidR="00227579">
        <w:rPr>
          <w:sz w:val="26"/>
          <w:szCs w:val="26"/>
        </w:rPr>
        <w:t xml:space="preserve"> </w:t>
      </w:r>
      <w:r w:rsidR="00330F83">
        <w:rPr>
          <w:sz w:val="26"/>
          <w:szCs w:val="26"/>
        </w:rPr>
        <w:t xml:space="preserve">в </w:t>
      </w:r>
      <w:r w:rsidR="00227579">
        <w:rPr>
          <w:sz w:val="26"/>
          <w:szCs w:val="26"/>
        </w:rPr>
        <w:t>сельско</w:t>
      </w:r>
      <w:r w:rsidR="00330F83">
        <w:rPr>
          <w:sz w:val="26"/>
          <w:szCs w:val="26"/>
        </w:rPr>
        <w:t>м</w:t>
      </w:r>
      <w:r w:rsidR="00227579">
        <w:rPr>
          <w:sz w:val="26"/>
          <w:szCs w:val="26"/>
        </w:rPr>
        <w:t xml:space="preserve"> поселени</w:t>
      </w:r>
      <w:r w:rsidR="00330F83">
        <w:rPr>
          <w:sz w:val="26"/>
          <w:szCs w:val="26"/>
        </w:rPr>
        <w:t>и</w:t>
      </w:r>
      <w:r w:rsidR="00227579">
        <w:rPr>
          <w:sz w:val="26"/>
          <w:szCs w:val="26"/>
        </w:rPr>
        <w:t xml:space="preserve"> «село </w:t>
      </w:r>
      <w:r w:rsidR="00423D7F">
        <w:rPr>
          <w:sz w:val="26"/>
          <w:szCs w:val="26"/>
        </w:rPr>
        <w:t>Ачайваям</w:t>
      </w:r>
      <w:r w:rsidR="00227579">
        <w:rPr>
          <w:sz w:val="26"/>
          <w:szCs w:val="26"/>
        </w:rPr>
        <w:t>»</w:t>
      </w:r>
      <w:r w:rsidRPr="00336424">
        <w:rPr>
          <w:sz w:val="26"/>
          <w:szCs w:val="26"/>
        </w:rPr>
        <w:t xml:space="preserve"> (в среднегодовом исчислении) по базовому варианту представлен</w:t>
      </w:r>
      <w:r w:rsidR="001D75A2">
        <w:rPr>
          <w:sz w:val="26"/>
          <w:szCs w:val="26"/>
        </w:rPr>
        <w:t>а</w:t>
      </w:r>
      <w:r w:rsidRPr="00336424">
        <w:rPr>
          <w:sz w:val="26"/>
          <w:szCs w:val="26"/>
        </w:rPr>
        <w:t xml:space="preserve"> следующими </w:t>
      </w:r>
      <w:r w:rsidRPr="00336424">
        <w:rPr>
          <w:sz w:val="26"/>
          <w:szCs w:val="26"/>
        </w:rPr>
        <w:lastRenderedPageBreak/>
        <w:t xml:space="preserve">показателями: </w:t>
      </w:r>
    </w:p>
    <w:p w14:paraId="24214980" w14:textId="77777777" w:rsidR="00557BE4" w:rsidRPr="00397140" w:rsidRDefault="0008056A" w:rsidP="00397140">
      <w:pPr>
        <w:widowControl w:val="0"/>
        <w:spacing w:line="360" w:lineRule="auto"/>
        <w:outlineLvl w:val="0"/>
        <w:rPr>
          <w:b/>
          <w:i/>
          <w:sz w:val="22"/>
          <w:szCs w:val="22"/>
        </w:rPr>
      </w:pPr>
      <w:r w:rsidRPr="00222BE6">
        <w:rPr>
          <w:noProof/>
          <w:color w:val="CC00CC"/>
          <w:sz w:val="25"/>
          <w:szCs w:val="25"/>
        </w:rPr>
        <w:drawing>
          <wp:inline distT="0" distB="0" distL="0" distR="0" wp14:anchorId="46AD21F9" wp14:editId="7AFD318F">
            <wp:extent cx="5937250" cy="2432050"/>
            <wp:effectExtent l="57150" t="38100" r="63500" b="825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0D7D02" w14:textId="77777777" w:rsidR="0004743D" w:rsidRDefault="0004743D" w:rsidP="00534059">
      <w:pPr>
        <w:tabs>
          <w:tab w:val="left" w:pos="900"/>
        </w:tabs>
        <w:spacing w:line="360" w:lineRule="auto"/>
        <w:ind w:right="-6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 2019 году численность населения трудоспособного возраста </w:t>
      </w:r>
      <w:r w:rsidR="00330F83">
        <w:rPr>
          <w:rFonts w:eastAsiaTheme="minorEastAsia"/>
          <w:sz w:val="26"/>
          <w:szCs w:val="26"/>
        </w:rPr>
        <w:t>в</w:t>
      </w:r>
      <w:r>
        <w:rPr>
          <w:rFonts w:eastAsiaTheme="minorEastAsia"/>
          <w:sz w:val="26"/>
          <w:szCs w:val="26"/>
        </w:rPr>
        <w:t xml:space="preserve"> </w:t>
      </w:r>
      <w:r w:rsidR="007A28A7">
        <w:rPr>
          <w:rFonts w:eastAsiaTheme="minorEastAsia"/>
          <w:sz w:val="26"/>
          <w:szCs w:val="26"/>
        </w:rPr>
        <w:t>сельском поселени</w:t>
      </w:r>
      <w:r w:rsidR="00330F83">
        <w:rPr>
          <w:rFonts w:eastAsiaTheme="minorEastAsia"/>
          <w:sz w:val="26"/>
          <w:szCs w:val="26"/>
        </w:rPr>
        <w:t>и</w:t>
      </w:r>
      <w:r w:rsidR="007A28A7">
        <w:rPr>
          <w:rFonts w:eastAsiaTheme="minorEastAsia"/>
          <w:sz w:val="26"/>
          <w:szCs w:val="26"/>
        </w:rPr>
        <w:t xml:space="preserve"> «село </w:t>
      </w:r>
      <w:r w:rsidR="00423D7F">
        <w:rPr>
          <w:rFonts w:eastAsiaTheme="minorEastAsia"/>
          <w:sz w:val="26"/>
          <w:szCs w:val="26"/>
        </w:rPr>
        <w:t>Ачайваям</w:t>
      </w:r>
      <w:r w:rsidR="007A28A7">
        <w:rPr>
          <w:rFonts w:eastAsiaTheme="minorEastAsia"/>
          <w:sz w:val="26"/>
          <w:szCs w:val="26"/>
        </w:rPr>
        <w:t xml:space="preserve">» </w:t>
      </w:r>
      <w:r>
        <w:rPr>
          <w:rFonts w:eastAsiaTheme="minorEastAsia"/>
          <w:sz w:val="26"/>
          <w:szCs w:val="26"/>
        </w:rPr>
        <w:t xml:space="preserve">составило </w:t>
      </w:r>
      <w:r w:rsidR="00227579">
        <w:rPr>
          <w:rFonts w:eastAsiaTheme="minorEastAsia"/>
          <w:sz w:val="26"/>
          <w:szCs w:val="26"/>
        </w:rPr>
        <w:t>0,</w:t>
      </w:r>
      <w:r w:rsidR="00423D7F">
        <w:rPr>
          <w:rFonts w:eastAsiaTheme="minorEastAsia"/>
          <w:sz w:val="26"/>
          <w:szCs w:val="26"/>
        </w:rPr>
        <w:t>099</w:t>
      </w:r>
      <w:r>
        <w:rPr>
          <w:rFonts w:eastAsiaTheme="minorEastAsia"/>
          <w:sz w:val="26"/>
          <w:szCs w:val="26"/>
        </w:rPr>
        <w:t xml:space="preserve"> </w:t>
      </w:r>
      <w:r w:rsidR="00DA2554">
        <w:rPr>
          <w:rFonts w:eastAsiaTheme="minorEastAsia"/>
          <w:sz w:val="26"/>
          <w:szCs w:val="26"/>
        </w:rPr>
        <w:t xml:space="preserve">тыс. </w:t>
      </w:r>
      <w:r>
        <w:rPr>
          <w:rFonts w:eastAsiaTheme="minorEastAsia"/>
          <w:sz w:val="26"/>
          <w:szCs w:val="26"/>
        </w:rPr>
        <w:t>чел</w:t>
      </w:r>
      <w:r w:rsidR="00DA2554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, данный показатель </w:t>
      </w:r>
      <w:r w:rsidR="00423D7F">
        <w:rPr>
          <w:rFonts w:eastAsiaTheme="minorEastAsia"/>
          <w:sz w:val="26"/>
          <w:szCs w:val="26"/>
        </w:rPr>
        <w:t xml:space="preserve">остается на уровне 2018 года. </w:t>
      </w:r>
    </w:p>
    <w:p w14:paraId="1C817079" w14:textId="77777777" w:rsidR="0004743D" w:rsidRDefault="0004743D" w:rsidP="00534059">
      <w:pPr>
        <w:tabs>
          <w:tab w:val="left" w:pos="900"/>
        </w:tabs>
        <w:spacing w:line="360" w:lineRule="auto"/>
        <w:ind w:right="-6" w:firstLine="709"/>
        <w:jc w:val="both"/>
        <w:rPr>
          <w:rFonts w:eastAsiaTheme="minorEastAsia"/>
          <w:sz w:val="26"/>
          <w:szCs w:val="26"/>
        </w:rPr>
      </w:pPr>
      <w:r w:rsidRPr="0004743D">
        <w:rPr>
          <w:rFonts w:eastAsiaTheme="minorEastAsia"/>
          <w:sz w:val="26"/>
          <w:szCs w:val="26"/>
        </w:rPr>
        <w:t>Ожидаемая</w:t>
      </w:r>
      <w:r>
        <w:rPr>
          <w:rFonts w:eastAsiaTheme="minorEastAsia"/>
          <w:sz w:val="26"/>
          <w:szCs w:val="26"/>
        </w:rPr>
        <w:t xml:space="preserve"> численность населения </w:t>
      </w:r>
      <w:r w:rsidRPr="0004743D">
        <w:rPr>
          <w:rFonts w:eastAsiaTheme="minorEastAsia"/>
          <w:sz w:val="26"/>
          <w:szCs w:val="26"/>
        </w:rPr>
        <w:t xml:space="preserve">трудоспособного возраста </w:t>
      </w:r>
      <w:r w:rsidR="00330F83" w:rsidRPr="00330F83">
        <w:rPr>
          <w:rFonts w:eastAsiaTheme="minorEastAsia"/>
          <w:sz w:val="26"/>
          <w:szCs w:val="26"/>
        </w:rPr>
        <w:t xml:space="preserve">в </w:t>
      </w:r>
      <w:r w:rsidR="00330F83">
        <w:rPr>
          <w:rFonts w:eastAsiaTheme="minorEastAsia"/>
          <w:sz w:val="26"/>
          <w:szCs w:val="26"/>
        </w:rPr>
        <w:t xml:space="preserve">сельском поселении «село </w:t>
      </w:r>
      <w:r w:rsidR="00423D7F">
        <w:rPr>
          <w:rFonts w:eastAsiaTheme="minorEastAsia"/>
          <w:sz w:val="26"/>
          <w:szCs w:val="26"/>
        </w:rPr>
        <w:t>Ачайваям</w:t>
      </w:r>
      <w:r w:rsidR="00330F83">
        <w:rPr>
          <w:rFonts w:eastAsiaTheme="minorEastAsia"/>
          <w:sz w:val="26"/>
          <w:szCs w:val="26"/>
        </w:rPr>
        <w:t xml:space="preserve">» </w:t>
      </w:r>
      <w:r w:rsidR="00DA2554" w:rsidRPr="00DA2554">
        <w:rPr>
          <w:rFonts w:eastAsiaTheme="minorEastAsia"/>
          <w:sz w:val="26"/>
          <w:szCs w:val="26"/>
        </w:rPr>
        <w:t>по базовому варианту представлен</w:t>
      </w:r>
      <w:r w:rsidR="001D75A2">
        <w:rPr>
          <w:rFonts w:eastAsiaTheme="minorEastAsia"/>
          <w:sz w:val="26"/>
          <w:szCs w:val="26"/>
        </w:rPr>
        <w:t>а</w:t>
      </w:r>
      <w:r w:rsidR="00DA2554" w:rsidRPr="00DA2554">
        <w:rPr>
          <w:rFonts w:eastAsiaTheme="minorEastAsia"/>
          <w:sz w:val="26"/>
          <w:szCs w:val="26"/>
        </w:rPr>
        <w:t xml:space="preserve"> следующими показателями:</w:t>
      </w:r>
      <w:r w:rsidR="00DA2554">
        <w:rPr>
          <w:rFonts w:eastAsiaTheme="minorEastAsia"/>
          <w:sz w:val="26"/>
          <w:szCs w:val="26"/>
        </w:rPr>
        <w:t xml:space="preserve"> </w:t>
      </w:r>
    </w:p>
    <w:p w14:paraId="2CC49505" w14:textId="77777777" w:rsidR="0004743D" w:rsidRDefault="0089038A" w:rsidP="00DA2554">
      <w:pPr>
        <w:tabs>
          <w:tab w:val="left" w:pos="900"/>
        </w:tabs>
        <w:spacing w:line="360" w:lineRule="auto"/>
        <w:ind w:right="-6"/>
        <w:jc w:val="both"/>
        <w:rPr>
          <w:noProof/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 wp14:anchorId="5E632E90" wp14:editId="1DFE2EA5">
            <wp:extent cx="5937250" cy="2343150"/>
            <wp:effectExtent l="57150" t="38100" r="63500" b="762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95AA1A" w14:textId="77777777" w:rsidR="0004743D" w:rsidRDefault="0089038A" w:rsidP="0089038A">
      <w:pPr>
        <w:tabs>
          <w:tab w:val="left" w:pos="900"/>
        </w:tabs>
        <w:spacing w:line="360" w:lineRule="auto"/>
        <w:ind w:right="-6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 w:rsidR="00DA2554">
        <w:rPr>
          <w:rFonts w:eastAsiaTheme="minorEastAsia"/>
          <w:sz w:val="26"/>
          <w:szCs w:val="26"/>
        </w:rPr>
        <w:t xml:space="preserve">В 2019 году численность населения старше трудоспособного возраста </w:t>
      </w:r>
      <w:r w:rsidR="00330F83" w:rsidRPr="00330F83">
        <w:rPr>
          <w:rFonts w:eastAsiaTheme="minorEastAsia"/>
          <w:sz w:val="26"/>
          <w:szCs w:val="26"/>
        </w:rPr>
        <w:t xml:space="preserve">в сельском поселении «село </w:t>
      </w:r>
      <w:r w:rsidR="00E93047">
        <w:rPr>
          <w:rFonts w:eastAsiaTheme="minorEastAsia"/>
          <w:sz w:val="26"/>
          <w:szCs w:val="26"/>
        </w:rPr>
        <w:t>Ачайваям</w:t>
      </w:r>
      <w:r w:rsidR="00330F83" w:rsidRPr="00330F83">
        <w:rPr>
          <w:rFonts w:eastAsiaTheme="minorEastAsia"/>
          <w:sz w:val="26"/>
          <w:szCs w:val="26"/>
        </w:rPr>
        <w:t xml:space="preserve">» </w:t>
      </w:r>
      <w:r w:rsidR="00DA2554" w:rsidRPr="00DA2554">
        <w:rPr>
          <w:rFonts w:eastAsiaTheme="minorEastAsia"/>
          <w:sz w:val="26"/>
          <w:szCs w:val="26"/>
        </w:rPr>
        <w:t>составило</w:t>
      </w:r>
      <w:r w:rsidR="00DA2554">
        <w:rPr>
          <w:rFonts w:eastAsiaTheme="minorEastAsia"/>
          <w:sz w:val="26"/>
          <w:szCs w:val="26"/>
        </w:rPr>
        <w:t xml:space="preserve"> </w:t>
      </w:r>
      <w:r w:rsidR="00227579">
        <w:rPr>
          <w:rFonts w:eastAsiaTheme="minorEastAsia"/>
          <w:sz w:val="26"/>
          <w:szCs w:val="26"/>
        </w:rPr>
        <w:t>0,0</w:t>
      </w:r>
      <w:r w:rsidR="00E93047">
        <w:rPr>
          <w:rFonts w:eastAsiaTheme="minorEastAsia"/>
          <w:sz w:val="26"/>
          <w:szCs w:val="26"/>
        </w:rPr>
        <w:t>98</w:t>
      </w:r>
      <w:r w:rsidR="00DA2554">
        <w:rPr>
          <w:rFonts w:eastAsiaTheme="minorEastAsia"/>
          <w:sz w:val="26"/>
          <w:szCs w:val="26"/>
        </w:rPr>
        <w:t xml:space="preserve"> тыс. человек, данный показатель </w:t>
      </w:r>
      <w:r w:rsidR="00B14349">
        <w:rPr>
          <w:rFonts w:eastAsiaTheme="minorEastAsia"/>
          <w:sz w:val="26"/>
          <w:szCs w:val="26"/>
        </w:rPr>
        <w:t>уменьшился</w:t>
      </w:r>
      <w:r w:rsidR="00DA2554">
        <w:rPr>
          <w:rFonts w:eastAsiaTheme="minorEastAsia"/>
          <w:sz w:val="26"/>
          <w:szCs w:val="26"/>
        </w:rPr>
        <w:t xml:space="preserve"> на </w:t>
      </w:r>
      <w:r w:rsidR="00E93047">
        <w:rPr>
          <w:rFonts w:eastAsiaTheme="minorEastAsia"/>
          <w:sz w:val="26"/>
          <w:szCs w:val="26"/>
        </w:rPr>
        <w:t>9,3</w:t>
      </w:r>
      <w:r w:rsidR="00DA2554">
        <w:rPr>
          <w:rFonts w:eastAsiaTheme="minorEastAsia"/>
          <w:sz w:val="26"/>
          <w:szCs w:val="26"/>
        </w:rPr>
        <w:t xml:space="preserve">% </w:t>
      </w:r>
      <w:r w:rsidR="00DA2554" w:rsidRPr="00DA2554">
        <w:rPr>
          <w:rFonts w:eastAsiaTheme="minorEastAsia"/>
          <w:sz w:val="26"/>
          <w:szCs w:val="26"/>
        </w:rPr>
        <w:t>по сравнению с 2018 годом (в 2018 году –</w:t>
      </w:r>
      <w:r w:rsidR="00DA2554">
        <w:rPr>
          <w:rFonts w:eastAsiaTheme="minorEastAsia"/>
          <w:sz w:val="26"/>
          <w:szCs w:val="26"/>
        </w:rPr>
        <w:t xml:space="preserve"> </w:t>
      </w:r>
      <w:r w:rsidR="00227579">
        <w:rPr>
          <w:rFonts w:eastAsiaTheme="minorEastAsia"/>
          <w:sz w:val="26"/>
          <w:szCs w:val="26"/>
        </w:rPr>
        <w:t>0,</w:t>
      </w:r>
      <w:r w:rsidR="00E93047">
        <w:rPr>
          <w:rFonts w:eastAsiaTheme="minorEastAsia"/>
          <w:sz w:val="26"/>
          <w:szCs w:val="26"/>
        </w:rPr>
        <w:t>108</w:t>
      </w:r>
      <w:r w:rsidR="00DA2554">
        <w:rPr>
          <w:rFonts w:eastAsiaTheme="minorEastAsia"/>
          <w:sz w:val="26"/>
          <w:szCs w:val="26"/>
        </w:rPr>
        <w:t xml:space="preserve"> тыс. человек). </w:t>
      </w:r>
      <w:r w:rsidR="00330F83">
        <w:rPr>
          <w:rFonts w:eastAsiaTheme="minorEastAsia"/>
          <w:sz w:val="26"/>
          <w:szCs w:val="26"/>
        </w:rPr>
        <w:t xml:space="preserve"> </w:t>
      </w:r>
    </w:p>
    <w:p w14:paraId="64AB4D48" w14:textId="77777777" w:rsidR="001D75A2" w:rsidRDefault="001D75A2" w:rsidP="001D75A2">
      <w:pPr>
        <w:tabs>
          <w:tab w:val="left" w:pos="900"/>
        </w:tabs>
        <w:spacing w:line="360" w:lineRule="auto"/>
        <w:ind w:right="-6" w:firstLine="709"/>
        <w:jc w:val="both"/>
        <w:rPr>
          <w:rFonts w:eastAsiaTheme="minorEastAsia"/>
          <w:sz w:val="26"/>
          <w:szCs w:val="26"/>
        </w:rPr>
      </w:pPr>
      <w:r w:rsidRPr="0004743D">
        <w:rPr>
          <w:rFonts w:eastAsiaTheme="minorEastAsia"/>
          <w:sz w:val="26"/>
          <w:szCs w:val="26"/>
        </w:rPr>
        <w:t>Ожидаемая</w:t>
      </w:r>
      <w:r>
        <w:rPr>
          <w:rFonts w:eastAsiaTheme="minorEastAsia"/>
          <w:sz w:val="26"/>
          <w:szCs w:val="26"/>
        </w:rPr>
        <w:t xml:space="preserve"> численность населения старше </w:t>
      </w:r>
      <w:r w:rsidRPr="0004743D">
        <w:rPr>
          <w:rFonts w:eastAsiaTheme="minorEastAsia"/>
          <w:sz w:val="26"/>
          <w:szCs w:val="26"/>
        </w:rPr>
        <w:t xml:space="preserve">трудоспособного возраста </w:t>
      </w:r>
      <w:r w:rsidR="00330F83" w:rsidRPr="00330F83">
        <w:rPr>
          <w:rFonts w:eastAsiaTheme="minorEastAsia"/>
          <w:sz w:val="26"/>
          <w:szCs w:val="26"/>
        </w:rPr>
        <w:t xml:space="preserve">в </w:t>
      </w:r>
      <w:r w:rsidR="00330F83">
        <w:rPr>
          <w:rFonts w:eastAsiaTheme="minorEastAsia"/>
          <w:sz w:val="26"/>
          <w:szCs w:val="26"/>
        </w:rPr>
        <w:t xml:space="preserve">сельском поселении «село </w:t>
      </w:r>
      <w:r w:rsidR="00E93047">
        <w:rPr>
          <w:rFonts w:eastAsiaTheme="minorEastAsia"/>
          <w:sz w:val="26"/>
          <w:szCs w:val="26"/>
        </w:rPr>
        <w:t>Ачайваям</w:t>
      </w:r>
      <w:r w:rsidR="00330F83">
        <w:rPr>
          <w:rFonts w:eastAsiaTheme="minorEastAsia"/>
          <w:sz w:val="26"/>
          <w:szCs w:val="26"/>
        </w:rPr>
        <w:t xml:space="preserve">» </w:t>
      </w:r>
      <w:r w:rsidRPr="00DA2554">
        <w:rPr>
          <w:rFonts w:eastAsiaTheme="minorEastAsia"/>
          <w:sz w:val="26"/>
          <w:szCs w:val="26"/>
        </w:rPr>
        <w:t>по базовому варианту представлен</w:t>
      </w:r>
      <w:r w:rsidR="00283615">
        <w:rPr>
          <w:rFonts w:eastAsiaTheme="minorEastAsia"/>
          <w:sz w:val="26"/>
          <w:szCs w:val="26"/>
        </w:rPr>
        <w:t>а</w:t>
      </w:r>
      <w:r w:rsidRPr="00DA2554">
        <w:rPr>
          <w:rFonts w:eastAsiaTheme="minorEastAsia"/>
          <w:sz w:val="26"/>
          <w:szCs w:val="26"/>
        </w:rPr>
        <w:t xml:space="preserve"> следующими показателями:</w:t>
      </w:r>
      <w:r>
        <w:rPr>
          <w:rFonts w:eastAsiaTheme="minorEastAsia"/>
          <w:sz w:val="26"/>
          <w:szCs w:val="26"/>
        </w:rPr>
        <w:t xml:space="preserve"> </w:t>
      </w:r>
    </w:p>
    <w:p w14:paraId="1AC0B8F2" w14:textId="77777777" w:rsidR="0004743D" w:rsidRDefault="001D75A2" w:rsidP="001D75A2">
      <w:pPr>
        <w:tabs>
          <w:tab w:val="left" w:pos="900"/>
        </w:tabs>
        <w:spacing w:line="360" w:lineRule="auto"/>
        <w:ind w:right="-6"/>
        <w:jc w:val="both"/>
        <w:rPr>
          <w:rFonts w:eastAsiaTheme="minorEastAsia"/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3B502BBC" wp14:editId="0DAAA331">
            <wp:extent cx="5937250" cy="2660650"/>
            <wp:effectExtent l="57150" t="38100" r="63500" b="825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83E411" w14:textId="77777777" w:rsidR="0004743D" w:rsidRDefault="001D75A2" w:rsidP="00534059">
      <w:pPr>
        <w:tabs>
          <w:tab w:val="left" w:pos="900"/>
        </w:tabs>
        <w:spacing w:line="360" w:lineRule="auto"/>
        <w:ind w:right="-6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 2019 году продолжительность жизни </w:t>
      </w:r>
      <w:r w:rsidR="00766C56">
        <w:rPr>
          <w:rFonts w:eastAsiaTheme="minorEastAsia"/>
          <w:sz w:val="26"/>
          <w:szCs w:val="26"/>
        </w:rPr>
        <w:t xml:space="preserve">при рождении </w:t>
      </w:r>
      <w:r w:rsidR="00330F83" w:rsidRPr="00330F83">
        <w:rPr>
          <w:rFonts w:eastAsiaTheme="minorEastAsia"/>
          <w:sz w:val="26"/>
          <w:szCs w:val="26"/>
        </w:rPr>
        <w:t xml:space="preserve">в сельском поселении «село </w:t>
      </w:r>
      <w:r w:rsidR="00E93047">
        <w:rPr>
          <w:rFonts w:eastAsiaTheme="minorEastAsia"/>
          <w:sz w:val="26"/>
          <w:szCs w:val="26"/>
        </w:rPr>
        <w:t>Ачайваям</w:t>
      </w:r>
      <w:r w:rsidR="00330F83" w:rsidRPr="00330F83">
        <w:rPr>
          <w:rFonts w:eastAsiaTheme="minorEastAsia"/>
          <w:sz w:val="26"/>
          <w:szCs w:val="26"/>
        </w:rPr>
        <w:t xml:space="preserve">» </w:t>
      </w:r>
      <w:r w:rsidR="00886E92" w:rsidRPr="00886E92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составило 67,8 число лет, данный показатель увеличился на 0,6%</w:t>
      </w:r>
      <w:r w:rsidRPr="001D75A2">
        <w:t xml:space="preserve"> </w:t>
      </w:r>
      <w:r w:rsidRPr="001D75A2">
        <w:rPr>
          <w:rFonts w:eastAsiaTheme="minorEastAsia"/>
          <w:sz w:val="26"/>
          <w:szCs w:val="26"/>
        </w:rPr>
        <w:t>по сравнению с 2018 годом (в 2018 году</w:t>
      </w:r>
      <w:r>
        <w:rPr>
          <w:rFonts w:eastAsiaTheme="minorEastAsia"/>
          <w:sz w:val="26"/>
          <w:szCs w:val="26"/>
        </w:rPr>
        <w:t xml:space="preserve"> – 67,4 число лет).</w:t>
      </w:r>
    </w:p>
    <w:p w14:paraId="54D15D4E" w14:textId="77777777" w:rsidR="001D75A2" w:rsidRDefault="001D75A2" w:rsidP="001D75A2">
      <w:pPr>
        <w:tabs>
          <w:tab w:val="left" w:pos="900"/>
        </w:tabs>
        <w:spacing w:line="360" w:lineRule="auto"/>
        <w:ind w:right="-6" w:firstLine="709"/>
        <w:jc w:val="both"/>
        <w:rPr>
          <w:rFonts w:eastAsiaTheme="minorEastAsia"/>
          <w:sz w:val="26"/>
          <w:szCs w:val="26"/>
        </w:rPr>
      </w:pPr>
      <w:r w:rsidRPr="0004743D">
        <w:rPr>
          <w:rFonts w:eastAsiaTheme="minorEastAsia"/>
          <w:sz w:val="26"/>
          <w:szCs w:val="26"/>
        </w:rPr>
        <w:t>Ожидаемая</w:t>
      </w:r>
      <w:r>
        <w:rPr>
          <w:rFonts w:eastAsiaTheme="minorEastAsia"/>
          <w:sz w:val="26"/>
          <w:szCs w:val="26"/>
        </w:rPr>
        <w:t xml:space="preserve"> </w:t>
      </w:r>
      <w:r w:rsidR="00B14349">
        <w:rPr>
          <w:rFonts w:eastAsiaTheme="minorEastAsia"/>
          <w:sz w:val="26"/>
          <w:szCs w:val="26"/>
        </w:rPr>
        <w:t>продолжительность жизни</w:t>
      </w:r>
      <w:r w:rsidR="00766C56">
        <w:rPr>
          <w:rFonts w:eastAsiaTheme="minorEastAsia"/>
          <w:sz w:val="26"/>
          <w:szCs w:val="26"/>
        </w:rPr>
        <w:t xml:space="preserve"> при рождении</w:t>
      </w:r>
      <w:r w:rsidRPr="0004743D">
        <w:rPr>
          <w:rFonts w:eastAsiaTheme="minorEastAsia"/>
          <w:sz w:val="26"/>
          <w:szCs w:val="26"/>
        </w:rPr>
        <w:t xml:space="preserve"> </w:t>
      </w:r>
      <w:r w:rsidR="00766C56">
        <w:rPr>
          <w:rFonts w:eastAsiaTheme="minorEastAsia"/>
          <w:sz w:val="26"/>
          <w:szCs w:val="26"/>
        </w:rPr>
        <w:t xml:space="preserve">в </w:t>
      </w:r>
      <w:r w:rsidR="00766C56">
        <w:rPr>
          <w:sz w:val="26"/>
          <w:szCs w:val="26"/>
        </w:rPr>
        <w:t xml:space="preserve">сельском поселении «село </w:t>
      </w:r>
      <w:r w:rsidR="00E93047">
        <w:rPr>
          <w:sz w:val="26"/>
          <w:szCs w:val="26"/>
        </w:rPr>
        <w:t>Ачайваям</w:t>
      </w:r>
      <w:r w:rsidR="00766C56">
        <w:rPr>
          <w:sz w:val="26"/>
          <w:szCs w:val="26"/>
        </w:rPr>
        <w:t>»</w:t>
      </w:r>
      <w:r w:rsidR="00766C56" w:rsidRPr="00336424">
        <w:rPr>
          <w:sz w:val="26"/>
          <w:szCs w:val="26"/>
        </w:rPr>
        <w:t xml:space="preserve"> </w:t>
      </w:r>
      <w:r w:rsidR="00886E92" w:rsidRPr="00886E92">
        <w:rPr>
          <w:rFonts w:eastAsiaTheme="minorEastAsia"/>
          <w:sz w:val="26"/>
          <w:szCs w:val="26"/>
        </w:rPr>
        <w:t xml:space="preserve"> </w:t>
      </w:r>
      <w:r w:rsidRPr="00DA2554">
        <w:rPr>
          <w:rFonts w:eastAsiaTheme="minorEastAsia"/>
          <w:sz w:val="26"/>
          <w:szCs w:val="26"/>
        </w:rPr>
        <w:t>по базовому варианту представлен</w:t>
      </w:r>
      <w:r w:rsidR="00283615">
        <w:rPr>
          <w:rFonts w:eastAsiaTheme="minorEastAsia"/>
          <w:sz w:val="26"/>
          <w:szCs w:val="26"/>
        </w:rPr>
        <w:t>а</w:t>
      </w:r>
      <w:r w:rsidRPr="00DA2554">
        <w:rPr>
          <w:rFonts w:eastAsiaTheme="minorEastAsia"/>
          <w:sz w:val="26"/>
          <w:szCs w:val="26"/>
        </w:rPr>
        <w:t xml:space="preserve"> следующими показателями:</w:t>
      </w:r>
      <w:r>
        <w:rPr>
          <w:rFonts w:eastAsiaTheme="minorEastAsia"/>
          <w:sz w:val="26"/>
          <w:szCs w:val="26"/>
        </w:rPr>
        <w:t xml:space="preserve"> </w:t>
      </w:r>
    </w:p>
    <w:p w14:paraId="7EF5605C" w14:textId="77777777" w:rsidR="00397140" w:rsidRDefault="001D75A2" w:rsidP="00397140">
      <w:pPr>
        <w:tabs>
          <w:tab w:val="left" w:pos="900"/>
        </w:tabs>
        <w:spacing w:line="360" w:lineRule="auto"/>
        <w:ind w:right="-6"/>
        <w:jc w:val="both"/>
        <w:rPr>
          <w:rFonts w:eastAsiaTheme="minorEastAsia"/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664344BF" wp14:editId="3DB14B33">
            <wp:extent cx="5937250" cy="2692400"/>
            <wp:effectExtent l="57150" t="38100" r="63500" b="698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67EA043" w14:textId="77777777" w:rsidR="00534059" w:rsidRPr="00766C56" w:rsidRDefault="00766C56" w:rsidP="00766C56">
      <w:pPr>
        <w:tabs>
          <w:tab w:val="left" w:pos="900"/>
        </w:tabs>
        <w:spacing w:line="360" w:lineRule="auto"/>
        <w:ind w:right="-6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ab/>
      </w:r>
      <w:r w:rsidR="00B900B6" w:rsidRPr="00766C56">
        <w:rPr>
          <w:sz w:val="26"/>
          <w:szCs w:val="26"/>
        </w:rPr>
        <w:t>Общий к</w:t>
      </w:r>
      <w:r w:rsidR="00534059" w:rsidRPr="00766C56">
        <w:rPr>
          <w:sz w:val="26"/>
          <w:szCs w:val="26"/>
        </w:rPr>
        <w:t>оэффициент рождаемости в 2019 году</w:t>
      </w:r>
      <w:r w:rsidR="00534059" w:rsidRPr="00336424">
        <w:rPr>
          <w:sz w:val="26"/>
          <w:szCs w:val="26"/>
        </w:rPr>
        <w:t xml:space="preserve"> (</w:t>
      </w:r>
      <w:r w:rsidR="00B900B6">
        <w:rPr>
          <w:sz w:val="26"/>
          <w:szCs w:val="26"/>
        </w:rPr>
        <w:t xml:space="preserve">число родившихся на </w:t>
      </w:r>
      <w:r w:rsidR="00534059" w:rsidRPr="00336424">
        <w:rPr>
          <w:sz w:val="26"/>
          <w:szCs w:val="26"/>
        </w:rPr>
        <w:t xml:space="preserve"> 1000</w:t>
      </w:r>
      <w:r w:rsidR="00BE251D">
        <w:rPr>
          <w:sz w:val="26"/>
          <w:szCs w:val="26"/>
        </w:rPr>
        <w:t xml:space="preserve"> </w:t>
      </w:r>
      <w:r w:rsidR="00B900B6">
        <w:rPr>
          <w:sz w:val="26"/>
          <w:szCs w:val="26"/>
        </w:rPr>
        <w:t xml:space="preserve">человек </w:t>
      </w:r>
      <w:r w:rsidR="00534059" w:rsidRPr="00336424">
        <w:rPr>
          <w:sz w:val="26"/>
          <w:szCs w:val="26"/>
        </w:rPr>
        <w:t xml:space="preserve">населения) </w:t>
      </w:r>
      <w:r>
        <w:rPr>
          <w:sz w:val="26"/>
          <w:szCs w:val="26"/>
        </w:rPr>
        <w:t>в</w:t>
      </w:r>
      <w:r w:rsidR="00886E92">
        <w:rPr>
          <w:sz w:val="26"/>
          <w:szCs w:val="26"/>
        </w:rPr>
        <w:t xml:space="preserve"> </w:t>
      </w:r>
      <w:r w:rsidR="00886E92" w:rsidRPr="00886E92">
        <w:rPr>
          <w:sz w:val="26"/>
          <w:szCs w:val="26"/>
        </w:rPr>
        <w:t>сельском</w:t>
      </w:r>
      <w:r>
        <w:rPr>
          <w:sz w:val="26"/>
          <w:szCs w:val="26"/>
        </w:rPr>
        <w:t xml:space="preserve"> </w:t>
      </w:r>
      <w:r w:rsidR="00886E92" w:rsidRPr="00886E92">
        <w:rPr>
          <w:sz w:val="26"/>
          <w:szCs w:val="26"/>
        </w:rPr>
        <w:t>поселени</w:t>
      </w:r>
      <w:r>
        <w:rPr>
          <w:sz w:val="26"/>
          <w:szCs w:val="26"/>
        </w:rPr>
        <w:t>и</w:t>
      </w:r>
      <w:r w:rsidR="00886E92" w:rsidRPr="00886E92">
        <w:rPr>
          <w:sz w:val="26"/>
          <w:szCs w:val="26"/>
        </w:rPr>
        <w:t xml:space="preserve"> «село </w:t>
      </w:r>
      <w:r w:rsidR="00E93047">
        <w:rPr>
          <w:sz w:val="26"/>
          <w:szCs w:val="26"/>
        </w:rPr>
        <w:t>Ачайваям</w:t>
      </w:r>
      <w:r w:rsidR="00886E92" w:rsidRPr="00886E92">
        <w:rPr>
          <w:sz w:val="26"/>
          <w:szCs w:val="26"/>
        </w:rPr>
        <w:t xml:space="preserve">» </w:t>
      </w:r>
      <w:r w:rsidR="004B382C">
        <w:rPr>
          <w:sz w:val="26"/>
          <w:szCs w:val="26"/>
        </w:rPr>
        <w:t xml:space="preserve">составило </w:t>
      </w:r>
      <w:r w:rsidR="00E93047">
        <w:rPr>
          <w:sz w:val="26"/>
          <w:szCs w:val="26"/>
        </w:rPr>
        <w:t>2,1</w:t>
      </w:r>
      <w:r w:rsidR="004B382C">
        <w:rPr>
          <w:sz w:val="26"/>
          <w:szCs w:val="26"/>
        </w:rPr>
        <w:t xml:space="preserve">%, данный показатель уменьшился на </w:t>
      </w:r>
      <w:r w:rsidR="00E93047">
        <w:rPr>
          <w:sz w:val="26"/>
          <w:szCs w:val="26"/>
        </w:rPr>
        <w:t>16,0</w:t>
      </w:r>
      <w:r w:rsidR="004B382C">
        <w:rPr>
          <w:sz w:val="26"/>
          <w:szCs w:val="26"/>
        </w:rPr>
        <w:t>%</w:t>
      </w:r>
      <w:r w:rsidR="004B382C" w:rsidRPr="004B382C">
        <w:t xml:space="preserve"> </w:t>
      </w:r>
      <w:r w:rsidR="004B382C" w:rsidRPr="004B382C">
        <w:rPr>
          <w:sz w:val="26"/>
          <w:szCs w:val="26"/>
        </w:rPr>
        <w:t>по сравнению с 2018 годом (в 2018 году</w:t>
      </w:r>
      <w:r w:rsidR="004B382C">
        <w:rPr>
          <w:sz w:val="26"/>
          <w:szCs w:val="26"/>
        </w:rPr>
        <w:t xml:space="preserve"> </w:t>
      </w:r>
      <w:r w:rsidR="00886E92">
        <w:rPr>
          <w:sz w:val="26"/>
          <w:szCs w:val="26"/>
        </w:rPr>
        <w:t>–</w:t>
      </w:r>
      <w:r w:rsidR="004B382C">
        <w:rPr>
          <w:sz w:val="26"/>
          <w:szCs w:val="26"/>
        </w:rPr>
        <w:t xml:space="preserve"> </w:t>
      </w:r>
      <w:r w:rsidR="00E93047">
        <w:rPr>
          <w:sz w:val="26"/>
          <w:szCs w:val="26"/>
        </w:rPr>
        <w:t>2,5</w:t>
      </w:r>
      <w:r w:rsidR="004B382C">
        <w:rPr>
          <w:sz w:val="26"/>
          <w:szCs w:val="26"/>
        </w:rPr>
        <w:t xml:space="preserve">%). </w:t>
      </w:r>
    </w:p>
    <w:p w14:paraId="62D6E11C" w14:textId="77777777" w:rsidR="00283615" w:rsidRDefault="00283615" w:rsidP="00A84AF1">
      <w:pPr>
        <w:widowControl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регионального проекта </w:t>
      </w:r>
      <w:r w:rsidRPr="00283615">
        <w:rPr>
          <w:sz w:val="26"/>
          <w:szCs w:val="26"/>
        </w:rPr>
        <w:t>«Финансовая поддержка семей при рождении детей»</w:t>
      </w:r>
      <w:r>
        <w:rPr>
          <w:sz w:val="26"/>
          <w:szCs w:val="26"/>
        </w:rPr>
        <w:t>, утвержденны</w:t>
      </w:r>
      <w:r w:rsidR="00A84AF1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 w:rsidR="00A84AF1" w:rsidRPr="00A84AF1">
        <w:rPr>
          <w:sz w:val="26"/>
          <w:szCs w:val="26"/>
        </w:rPr>
        <w:t>Советом по организации п</w:t>
      </w:r>
      <w:r w:rsidR="00A84AF1">
        <w:rPr>
          <w:sz w:val="26"/>
          <w:szCs w:val="26"/>
        </w:rPr>
        <w:t xml:space="preserve">роектной </w:t>
      </w:r>
      <w:r w:rsidR="00A84AF1" w:rsidRPr="00A84AF1">
        <w:rPr>
          <w:sz w:val="26"/>
          <w:szCs w:val="26"/>
        </w:rPr>
        <w:t>деятельности п</w:t>
      </w:r>
      <w:r w:rsidR="00A84AF1">
        <w:rPr>
          <w:sz w:val="26"/>
          <w:szCs w:val="26"/>
        </w:rPr>
        <w:t xml:space="preserve">ри Губернаторе Камчатского края </w:t>
      </w:r>
      <w:r w:rsidR="00A84AF1" w:rsidRPr="00A84AF1">
        <w:rPr>
          <w:sz w:val="26"/>
          <w:szCs w:val="26"/>
        </w:rPr>
        <w:t>(протокол от 23.01.2019 № 6)</w:t>
      </w:r>
      <w:r w:rsidR="00A84AF1">
        <w:rPr>
          <w:sz w:val="26"/>
          <w:szCs w:val="26"/>
        </w:rPr>
        <w:t>, ожидается ежегодное увеличение коэффициента рождаемости</w:t>
      </w:r>
      <w:r w:rsidR="00B900B6">
        <w:rPr>
          <w:sz w:val="26"/>
          <w:szCs w:val="26"/>
        </w:rPr>
        <w:t xml:space="preserve"> в перерасчете  </w:t>
      </w:r>
      <w:r w:rsidR="00B900B6">
        <w:rPr>
          <w:sz w:val="26"/>
          <w:szCs w:val="26"/>
        </w:rPr>
        <w:lastRenderedPageBreak/>
        <w:t>родившихся на 1000 человек населения.</w:t>
      </w:r>
    </w:p>
    <w:p w14:paraId="6886E6E8" w14:textId="77777777" w:rsidR="00534059" w:rsidRPr="00336424" w:rsidRDefault="00534059" w:rsidP="00B900B6">
      <w:pPr>
        <w:widowControl w:val="0"/>
        <w:spacing w:line="360" w:lineRule="auto"/>
        <w:ind w:firstLine="708"/>
        <w:jc w:val="both"/>
        <w:outlineLvl w:val="0"/>
        <w:rPr>
          <w:sz w:val="26"/>
          <w:szCs w:val="26"/>
        </w:rPr>
      </w:pPr>
      <w:r w:rsidRPr="00336424">
        <w:rPr>
          <w:sz w:val="26"/>
          <w:szCs w:val="26"/>
        </w:rPr>
        <w:t xml:space="preserve">Ожидаемый коэффициент рождаемости  на 1000 человек населения </w:t>
      </w:r>
      <w:r w:rsidR="00766C56">
        <w:rPr>
          <w:sz w:val="26"/>
          <w:szCs w:val="26"/>
        </w:rPr>
        <w:t xml:space="preserve">в сельском поселении «село </w:t>
      </w:r>
      <w:r w:rsidR="00E93047">
        <w:rPr>
          <w:sz w:val="26"/>
          <w:szCs w:val="26"/>
        </w:rPr>
        <w:t>Ачайваям</w:t>
      </w:r>
      <w:r w:rsidR="00766C56">
        <w:rPr>
          <w:sz w:val="26"/>
          <w:szCs w:val="26"/>
        </w:rPr>
        <w:t xml:space="preserve">» </w:t>
      </w:r>
      <w:r w:rsidRPr="00336424">
        <w:rPr>
          <w:sz w:val="26"/>
          <w:szCs w:val="26"/>
        </w:rPr>
        <w:t>по базовому варианту представлен следующими показателями:</w:t>
      </w:r>
    </w:p>
    <w:p w14:paraId="1A55362A" w14:textId="77777777" w:rsidR="003C6BDE" w:rsidRPr="004B382C" w:rsidRDefault="004B382C" w:rsidP="004B382C">
      <w:pPr>
        <w:widowControl w:val="0"/>
        <w:spacing w:line="360" w:lineRule="auto"/>
        <w:outlineLvl w:val="0"/>
        <w:rPr>
          <w:sz w:val="22"/>
          <w:szCs w:val="22"/>
        </w:rPr>
      </w:pPr>
      <w:r>
        <w:rPr>
          <w:noProof/>
          <w:sz w:val="25"/>
          <w:szCs w:val="25"/>
        </w:rPr>
        <w:drawing>
          <wp:inline distT="0" distB="0" distL="0" distR="0" wp14:anchorId="559EA803" wp14:editId="42A055AE">
            <wp:extent cx="5937250" cy="2527300"/>
            <wp:effectExtent l="57150" t="38100" r="63500" b="825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0BA19A" w14:textId="77777777" w:rsidR="00900B91" w:rsidRPr="00336424" w:rsidRDefault="00900B91" w:rsidP="003D0A6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336424">
        <w:rPr>
          <w:sz w:val="26"/>
          <w:szCs w:val="26"/>
        </w:rPr>
        <w:t>Суммарный коэффициент рождаемости в 2019 г</w:t>
      </w:r>
      <w:r w:rsidR="00766C56">
        <w:rPr>
          <w:sz w:val="26"/>
          <w:szCs w:val="26"/>
        </w:rPr>
        <w:t>оду (число детей на 1 женщину) в</w:t>
      </w:r>
      <w:r w:rsidR="00886E92">
        <w:rPr>
          <w:sz w:val="26"/>
          <w:szCs w:val="26"/>
        </w:rPr>
        <w:t xml:space="preserve"> </w:t>
      </w:r>
      <w:r w:rsidR="00766C56">
        <w:rPr>
          <w:sz w:val="26"/>
          <w:szCs w:val="26"/>
        </w:rPr>
        <w:t>сельском поселении</w:t>
      </w:r>
      <w:r w:rsidR="00886E92" w:rsidRPr="00886E92">
        <w:rPr>
          <w:sz w:val="26"/>
          <w:szCs w:val="26"/>
        </w:rPr>
        <w:t xml:space="preserve"> «село </w:t>
      </w:r>
      <w:r w:rsidR="00E93047">
        <w:rPr>
          <w:sz w:val="26"/>
          <w:szCs w:val="26"/>
        </w:rPr>
        <w:t>Ачайваям</w:t>
      </w:r>
      <w:r w:rsidR="00886E92" w:rsidRPr="00886E92">
        <w:rPr>
          <w:sz w:val="26"/>
          <w:szCs w:val="26"/>
        </w:rPr>
        <w:t xml:space="preserve">» </w:t>
      </w:r>
      <w:r w:rsidR="004B382C">
        <w:rPr>
          <w:sz w:val="26"/>
          <w:szCs w:val="26"/>
        </w:rPr>
        <w:t xml:space="preserve">составил </w:t>
      </w:r>
      <w:r w:rsidR="00886E92">
        <w:rPr>
          <w:sz w:val="26"/>
          <w:szCs w:val="26"/>
        </w:rPr>
        <w:t>0,</w:t>
      </w:r>
      <w:r w:rsidR="00E93047">
        <w:rPr>
          <w:sz w:val="26"/>
          <w:szCs w:val="26"/>
        </w:rPr>
        <w:t>29</w:t>
      </w:r>
      <w:r w:rsidR="004B382C">
        <w:rPr>
          <w:sz w:val="26"/>
          <w:szCs w:val="26"/>
        </w:rPr>
        <w:t xml:space="preserve">%, данный показатель уменьшился на </w:t>
      </w:r>
      <w:r w:rsidR="00E93047">
        <w:rPr>
          <w:sz w:val="26"/>
          <w:szCs w:val="26"/>
        </w:rPr>
        <w:t>12,1</w:t>
      </w:r>
      <w:r w:rsidR="003D0A6C">
        <w:rPr>
          <w:sz w:val="26"/>
          <w:szCs w:val="26"/>
        </w:rPr>
        <w:t>%</w:t>
      </w:r>
      <w:r w:rsidR="003D0A6C" w:rsidRPr="003D0A6C">
        <w:t xml:space="preserve"> </w:t>
      </w:r>
      <w:r w:rsidR="003D0A6C" w:rsidRPr="003D0A6C">
        <w:rPr>
          <w:sz w:val="26"/>
          <w:szCs w:val="26"/>
        </w:rPr>
        <w:t>по сравнению с 2018 годом (в 2018 году</w:t>
      </w:r>
      <w:r w:rsidR="003D0A6C">
        <w:rPr>
          <w:sz w:val="26"/>
          <w:szCs w:val="26"/>
        </w:rPr>
        <w:t xml:space="preserve"> </w:t>
      </w:r>
      <w:r w:rsidR="00886E92">
        <w:rPr>
          <w:sz w:val="26"/>
          <w:szCs w:val="26"/>
        </w:rPr>
        <w:t>–</w:t>
      </w:r>
      <w:r w:rsidR="003D0A6C">
        <w:rPr>
          <w:sz w:val="26"/>
          <w:szCs w:val="26"/>
        </w:rPr>
        <w:t xml:space="preserve"> </w:t>
      </w:r>
      <w:r w:rsidR="00766C56">
        <w:rPr>
          <w:sz w:val="26"/>
          <w:szCs w:val="26"/>
        </w:rPr>
        <w:t>0,</w:t>
      </w:r>
      <w:r w:rsidR="00E93047">
        <w:rPr>
          <w:sz w:val="26"/>
          <w:szCs w:val="26"/>
        </w:rPr>
        <w:t>33</w:t>
      </w:r>
      <w:r w:rsidRPr="00336424">
        <w:rPr>
          <w:sz w:val="26"/>
          <w:szCs w:val="26"/>
        </w:rPr>
        <w:t>%</w:t>
      </w:r>
      <w:r w:rsidR="003D0A6C">
        <w:rPr>
          <w:sz w:val="26"/>
          <w:szCs w:val="26"/>
        </w:rPr>
        <w:t>)</w:t>
      </w:r>
      <w:r w:rsidRPr="00336424">
        <w:rPr>
          <w:sz w:val="26"/>
          <w:szCs w:val="26"/>
        </w:rPr>
        <w:t xml:space="preserve">. </w:t>
      </w:r>
    </w:p>
    <w:p w14:paraId="23438191" w14:textId="77777777" w:rsidR="00B14349" w:rsidRDefault="00B14349" w:rsidP="00B14349">
      <w:pPr>
        <w:widowControl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регионального проекта </w:t>
      </w:r>
      <w:r w:rsidRPr="00283615">
        <w:rPr>
          <w:sz w:val="26"/>
          <w:szCs w:val="26"/>
        </w:rPr>
        <w:t>«Финансовая поддержка семей при рождении детей»</w:t>
      </w:r>
      <w:r>
        <w:rPr>
          <w:sz w:val="26"/>
          <w:szCs w:val="26"/>
        </w:rPr>
        <w:t xml:space="preserve">, утвержденных </w:t>
      </w:r>
      <w:r w:rsidRPr="00A84AF1">
        <w:rPr>
          <w:sz w:val="26"/>
          <w:szCs w:val="26"/>
        </w:rPr>
        <w:t>Советом по организации п</w:t>
      </w:r>
      <w:r>
        <w:rPr>
          <w:sz w:val="26"/>
          <w:szCs w:val="26"/>
        </w:rPr>
        <w:t xml:space="preserve">роектной </w:t>
      </w:r>
      <w:r w:rsidRPr="00A84AF1">
        <w:rPr>
          <w:sz w:val="26"/>
          <w:szCs w:val="26"/>
        </w:rPr>
        <w:t>деятельности п</w:t>
      </w:r>
      <w:r>
        <w:rPr>
          <w:sz w:val="26"/>
          <w:szCs w:val="26"/>
        </w:rPr>
        <w:t xml:space="preserve">ри Губернаторе Камчатского края </w:t>
      </w:r>
      <w:r w:rsidRPr="00A84AF1">
        <w:rPr>
          <w:sz w:val="26"/>
          <w:szCs w:val="26"/>
        </w:rPr>
        <w:t>(протокол от 23.01.2019 № 6)</w:t>
      </w:r>
      <w:r>
        <w:rPr>
          <w:sz w:val="26"/>
          <w:szCs w:val="26"/>
        </w:rPr>
        <w:t>, ожидается</w:t>
      </w:r>
      <w:r w:rsidRPr="00B14349">
        <w:t xml:space="preserve"> </w:t>
      </w:r>
      <w:r w:rsidRPr="00B14349">
        <w:rPr>
          <w:sz w:val="26"/>
          <w:szCs w:val="26"/>
        </w:rPr>
        <w:t>ежегодное увеличение</w:t>
      </w:r>
      <w:r>
        <w:rPr>
          <w:sz w:val="26"/>
          <w:szCs w:val="26"/>
        </w:rPr>
        <w:t xml:space="preserve"> суммарного коэффициента рождаемости в перерасчете родившихся детей приходящих на  1 женщину. </w:t>
      </w:r>
    </w:p>
    <w:p w14:paraId="6FCE4B60" w14:textId="77777777" w:rsidR="00900B91" w:rsidRPr="00336424" w:rsidRDefault="00900B91" w:rsidP="00534059">
      <w:pPr>
        <w:widowControl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336424">
        <w:rPr>
          <w:sz w:val="26"/>
          <w:szCs w:val="26"/>
        </w:rPr>
        <w:t xml:space="preserve">Ожидаемый суммарный коэффициент рождаемости (число детей на 1 женщину) </w:t>
      </w:r>
      <w:r w:rsidR="00766C56">
        <w:rPr>
          <w:sz w:val="26"/>
          <w:szCs w:val="26"/>
        </w:rPr>
        <w:t xml:space="preserve">в </w:t>
      </w:r>
      <w:r w:rsidR="00766C56" w:rsidRPr="00766C56">
        <w:rPr>
          <w:sz w:val="26"/>
          <w:szCs w:val="26"/>
        </w:rPr>
        <w:t xml:space="preserve">сельском поселении «село </w:t>
      </w:r>
      <w:r w:rsidR="00E93047">
        <w:rPr>
          <w:sz w:val="26"/>
          <w:szCs w:val="26"/>
        </w:rPr>
        <w:t>Ачайваям</w:t>
      </w:r>
      <w:r w:rsidR="00766C56" w:rsidRPr="00766C56">
        <w:rPr>
          <w:sz w:val="26"/>
          <w:szCs w:val="26"/>
        </w:rPr>
        <w:t xml:space="preserve">» </w:t>
      </w:r>
      <w:r w:rsidRPr="00336424">
        <w:rPr>
          <w:sz w:val="26"/>
          <w:szCs w:val="26"/>
        </w:rPr>
        <w:t xml:space="preserve">по базовому варианту представлен следующими показателями: </w:t>
      </w:r>
    </w:p>
    <w:p w14:paraId="582E8873" w14:textId="77777777" w:rsidR="003C6BDE" w:rsidRDefault="003D0A6C" w:rsidP="003D0A6C">
      <w:pPr>
        <w:widowControl w:val="0"/>
        <w:spacing w:line="360" w:lineRule="auto"/>
        <w:outlineLvl w:val="0"/>
        <w:rPr>
          <w:noProof/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 wp14:anchorId="1C03BED8" wp14:editId="56BD14A6">
            <wp:extent cx="5937250" cy="2209800"/>
            <wp:effectExtent l="57150" t="38100" r="63500" b="762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35973F" w14:textId="77777777" w:rsidR="00534059" w:rsidRPr="003C6BDE" w:rsidRDefault="005172D3" w:rsidP="003D0A6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3C6BDE">
        <w:rPr>
          <w:sz w:val="26"/>
          <w:szCs w:val="26"/>
        </w:rPr>
        <w:lastRenderedPageBreak/>
        <w:t>Общий коэффициент смертности в 2019 году (число умер</w:t>
      </w:r>
      <w:r w:rsidR="00766C56">
        <w:rPr>
          <w:sz w:val="26"/>
          <w:szCs w:val="26"/>
        </w:rPr>
        <w:t>ших на 1000 человек населения) в сельском</w:t>
      </w:r>
      <w:r w:rsidR="00886E92" w:rsidRPr="00886E92">
        <w:rPr>
          <w:sz w:val="26"/>
          <w:szCs w:val="26"/>
        </w:rPr>
        <w:t xml:space="preserve"> поселени</w:t>
      </w:r>
      <w:r w:rsidR="00766C56">
        <w:rPr>
          <w:sz w:val="26"/>
          <w:szCs w:val="26"/>
        </w:rPr>
        <w:t>и</w:t>
      </w:r>
      <w:r w:rsidR="00886E92" w:rsidRPr="00886E92">
        <w:rPr>
          <w:sz w:val="26"/>
          <w:szCs w:val="26"/>
        </w:rPr>
        <w:t xml:space="preserve"> «село </w:t>
      </w:r>
      <w:r w:rsidR="00E93047">
        <w:rPr>
          <w:sz w:val="26"/>
          <w:szCs w:val="26"/>
        </w:rPr>
        <w:t>Ачайваям</w:t>
      </w:r>
      <w:r w:rsidR="00886E92" w:rsidRPr="00886E92">
        <w:rPr>
          <w:sz w:val="26"/>
          <w:szCs w:val="26"/>
        </w:rPr>
        <w:t xml:space="preserve">» </w:t>
      </w:r>
      <w:r w:rsidRPr="003C6BDE">
        <w:rPr>
          <w:sz w:val="26"/>
          <w:szCs w:val="26"/>
        </w:rPr>
        <w:t>составил</w:t>
      </w:r>
      <w:r w:rsidR="003D0A6C">
        <w:rPr>
          <w:sz w:val="26"/>
          <w:szCs w:val="26"/>
        </w:rPr>
        <w:t>о</w:t>
      </w:r>
      <w:r w:rsidRPr="003C6BDE">
        <w:rPr>
          <w:sz w:val="26"/>
          <w:szCs w:val="26"/>
        </w:rPr>
        <w:t xml:space="preserve"> </w:t>
      </w:r>
      <w:r w:rsidR="00766C56">
        <w:rPr>
          <w:sz w:val="26"/>
          <w:szCs w:val="26"/>
        </w:rPr>
        <w:t>2,</w:t>
      </w:r>
      <w:r w:rsidR="00E93047">
        <w:rPr>
          <w:sz w:val="26"/>
          <w:szCs w:val="26"/>
        </w:rPr>
        <w:t>9</w:t>
      </w:r>
      <w:r w:rsidRPr="003C6BDE">
        <w:rPr>
          <w:sz w:val="26"/>
          <w:szCs w:val="26"/>
        </w:rPr>
        <w:t>%</w:t>
      </w:r>
      <w:r w:rsidR="0008056A" w:rsidRPr="003C6BDE">
        <w:rPr>
          <w:sz w:val="26"/>
          <w:szCs w:val="26"/>
        </w:rPr>
        <w:t>,</w:t>
      </w:r>
      <w:r w:rsidR="003D0A6C">
        <w:rPr>
          <w:sz w:val="26"/>
          <w:szCs w:val="26"/>
        </w:rPr>
        <w:t xml:space="preserve"> дан</w:t>
      </w:r>
      <w:r w:rsidR="00886E92">
        <w:rPr>
          <w:sz w:val="26"/>
          <w:szCs w:val="26"/>
        </w:rPr>
        <w:t xml:space="preserve">ный показатель уменьшился на </w:t>
      </w:r>
      <w:r w:rsidR="00E93047">
        <w:rPr>
          <w:sz w:val="26"/>
          <w:szCs w:val="26"/>
        </w:rPr>
        <w:t>6,5</w:t>
      </w:r>
      <w:r w:rsidR="003D0A6C">
        <w:rPr>
          <w:sz w:val="26"/>
          <w:szCs w:val="26"/>
        </w:rPr>
        <w:t>%</w:t>
      </w:r>
      <w:r w:rsidR="003D0A6C" w:rsidRPr="003D0A6C">
        <w:t xml:space="preserve"> </w:t>
      </w:r>
      <w:r w:rsidR="003D0A6C" w:rsidRPr="003D0A6C">
        <w:rPr>
          <w:sz w:val="26"/>
          <w:szCs w:val="26"/>
        </w:rPr>
        <w:t>по сравнению 2018 годом  (в 2018 году</w:t>
      </w:r>
      <w:r w:rsidR="00283615">
        <w:rPr>
          <w:sz w:val="26"/>
          <w:szCs w:val="26"/>
        </w:rPr>
        <w:t xml:space="preserve"> </w:t>
      </w:r>
      <w:r w:rsidR="0008056A" w:rsidRPr="003C6BDE">
        <w:rPr>
          <w:sz w:val="26"/>
          <w:szCs w:val="26"/>
        </w:rPr>
        <w:t xml:space="preserve">– </w:t>
      </w:r>
      <w:r w:rsidR="00E93047">
        <w:rPr>
          <w:sz w:val="26"/>
          <w:szCs w:val="26"/>
        </w:rPr>
        <w:t>3,1</w:t>
      </w:r>
      <w:r w:rsidR="0008056A" w:rsidRPr="003C6BDE">
        <w:rPr>
          <w:sz w:val="26"/>
          <w:szCs w:val="26"/>
        </w:rPr>
        <w:t>%</w:t>
      </w:r>
      <w:r w:rsidR="003D0A6C">
        <w:rPr>
          <w:sz w:val="26"/>
          <w:szCs w:val="26"/>
        </w:rPr>
        <w:t>)</w:t>
      </w:r>
      <w:r w:rsidR="0008056A" w:rsidRPr="003C6BDE">
        <w:rPr>
          <w:sz w:val="26"/>
          <w:szCs w:val="26"/>
        </w:rPr>
        <w:t xml:space="preserve">. </w:t>
      </w:r>
    </w:p>
    <w:p w14:paraId="7EF7FBD6" w14:textId="77777777" w:rsidR="003D0A6C" w:rsidRDefault="003C6BDE" w:rsidP="00557BE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3C6BDE">
        <w:rPr>
          <w:sz w:val="26"/>
          <w:szCs w:val="26"/>
        </w:rPr>
        <w:t>Учитывая проводимые мероприятия в сфере здравоохранения, в том числе своевременное выявление хронических заболеваний и факторов риска развития хронических заболеваний, принятие мер по улучшению доступности и повышению качества оказания медицинской помощи гражданам, формирование мотивации для ведения здорового образа жизни, ожидается ежегодное снижение числа умерших, в пересчете на 1000 чел. населения.</w:t>
      </w:r>
      <w:r>
        <w:rPr>
          <w:sz w:val="26"/>
          <w:szCs w:val="26"/>
        </w:rPr>
        <w:t xml:space="preserve"> </w:t>
      </w:r>
    </w:p>
    <w:p w14:paraId="0A854A8A" w14:textId="77777777" w:rsidR="0008056A" w:rsidRPr="003C6BDE" w:rsidRDefault="0008056A" w:rsidP="00557BE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3C6BDE">
        <w:rPr>
          <w:sz w:val="26"/>
          <w:szCs w:val="26"/>
        </w:rPr>
        <w:t xml:space="preserve">Ожидаемый коэффициент смертности (число умерших на 1000 человек населения) </w:t>
      </w:r>
      <w:r w:rsidR="00766C56" w:rsidRPr="00766C56">
        <w:rPr>
          <w:sz w:val="26"/>
          <w:szCs w:val="26"/>
        </w:rPr>
        <w:t xml:space="preserve">в сельском поселении «село </w:t>
      </w:r>
      <w:r w:rsidR="00E93047">
        <w:rPr>
          <w:sz w:val="26"/>
          <w:szCs w:val="26"/>
        </w:rPr>
        <w:t>Ачайваям</w:t>
      </w:r>
      <w:r w:rsidR="00766C56" w:rsidRPr="00766C56">
        <w:rPr>
          <w:sz w:val="26"/>
          <w:szCs w:val="26"/>
        </w:rPr>
        <w:t xml:space="preserve">» </w:t>
      </w:r>
      <w:r w:rsidRPr="003C6BDE">
        <w:rPr>
          <w:sz w:val="26"/>
          <w:szCs w:val="26"/>
        </w:rPr>
        <w:t xml:space="preserve">по базовому варианту представлен следующими показателями: </w:t>
      </w:r>
    </w:p>
    <w:p w14:paraId="3689451C" w14:textId="77777777" w:rsidR="003D0A6C" w:rsidRPr="00B14349" w:rsidRDefault="003D0A6C" w:rsidP="00B14349">
      <w:pPr>
        <w:widowControl w:val="0"/>
        <w:spacing w:line="360" w:lineRule="auto"/>
        <w:jc w:val="both"/>
        <w:rPr>
          <w:noProof/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 wp14:anchorId="2ECDF647" wp14:editId="2E6DD0B2">
            <wp:extent cx="5937250" cy="2305050"/>
            <wp:effectExtent l="57150" t="38100" r="63500" b="762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2D06C2" w14:textId="77777777" w:rsidR="00FA3C9A" w:rsidRDefault="00FA3C9A" w:rsidP="00557BE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</w:t>
      </w:r>
      <w:r w:rsidRPr="00FA3C9A">
        <w:rPr>
          <w:sz w:val="26"/>
          <w:szCs w:val="26"/>
        </w:rPr>
        <w:t>коэффициент естественного прироста населения</w:t>
      </w:r>
      <w:r>
        <w:rPr>
          <w:sz w:val="26"/>
          <w:szCs w:val="26"/>
        </w:rPr>
        <w:t xml:space="preserve"> </w:t>
      </w:r>
      <w:r w:rsidR="00383904">
        <w:rPr>
          <w:sz w:val="26"/>
          <w:szCs w:val="26"/>
        </w:rPr>
        <w:t>в сельском</w:t>
      </w:r>
      <w:r>
        <w:rPr>
          <w:sz w:val="26"/>
          <w:szCs w:val="26"/>
        </w:rPr>
        <w:t xml:space="preserve"> поселени</w:t>
      </w:r>
      <w:r w:rsidR="00383904">
        <w:rPr>
          <w:sz w:val="26"/>
          <w:szCs w:val="26"/>
        </w:rPr>
        <w:t>и</w:t>
      </w:r>
      <w:r>
        <w:rPr>
          <w:sz w:val="26"/>
          <w:szCs w:val="26"/>
        </w:rPr>
        <w:t xml:space="preserve"> «село </w:t>
      </w:r>
      <w:r w:rsidR="00E93047">
        <w:rPr>
          <w:sz w:val="26"/>
          <w:szCs w:val="26"/>
        </w:rPr>
        <w:t>Ачайваям</w:t>
      </w:r>
      <w:r>
        <w:rPr>
          <w:sz w:val="26"/>
          <w:szCs w:val="26"/>
        </w:rPr>
        <w:t xml:space="preserve">» составило </w:t>
      </w:r>
      <w:r w:rsidR="00E93047">
        <w:rPr>
          <w:sz w:val="26"/>
          <w:szCs w:val="26"/>
        </w:rPr>
        <w:t>0,24</w:t>
      </w:r>
      <w:r>
        <w:rPr>
          <w:sz w:val="26"/>
          <w:szCs w:val="26"/>
        </w:rPr>
        <w:t xml:space="preserve"> на </w:t>
      </w:r>
      <w:r w:rsidRPr="00FA3C9A">
        <w:rPr>
          <w:sz w:val="26"/>
          <w:szCs w:val="26"/>
        </w:rPr>
        <w:t>1000 человек населения</w:t>
      </w:r>
      <w:r>
        <w:rPr>
          <w:sz w:val="26"/>
          <w:szCs w:val="26"/>
        </w:rPr>
        <w:t xml:space="preserve">, данный показатель увеличился на </w:t>
      </w:r>
      <w:r w:rsidR="00E93047">
        <w:rPr>
          <w:sz w:val="26"/>
          <w:szCs w:val="26"/>
        </w:rPr>
        <w:t>41,7</w:t>
      </w:r>
      <w:r>
        <w:rPr>
          <w:sz w:val="26"/>
          <w:szCs w:val="26"/>
        </w:rPr>
        <w:t xml:space="preserve">% </w:t>
      </w:r>
      <w:r w:rsidRPr="00FA3C9A">
        <w:rPr>
          <w:sz w:val="26"/>
          <w:szCs w:val="26"/>
        </w:rPr>
        <w:t>по сравнению 2018 годом (в 2018 году</w:t>
      </w:r>
      <w:r w:rsidR="00383904">
        <w:rPr>
          <w:sz w:val="26"/>
          <w:szCs w:val="26"/>
        </w:rPr>
        <w:t xml:space="preserve"> – </w:t>
      </w:r>
      <w:r w:rsidR="00E93047">
        <w:rPr>
          <w:sz w:val="26"/>
          <w:szCs w:val="26"/>
        </w:rPr>
        <w:t>0,14</w:t>
      </w:r>
      <w:r>
        <w:rPr>
          <w:sz w:val="26"/>
          <w:szCs w:val="26"/>
        </w:rPr>
        <w:t xml:space="preserve"> </w:t>
      </w:r>
      <w:r w:rsidRPr="00FA3C9A">
        <w:rPr>
          <w:sz w:val="26"/>
          <w:szCs w:val="26"/>
        </w:rPr>
        <w:t>на 1000 человек населения</w:t>
      </w:r>
      <w:r>
        <w:rPr>
          <w:sz w:val="26"/>
          <w:szCs w:val="26"/>
        </w:rPr>
        <w:t xml:space="preserve">). </w:t>
      </w:r>
    </w:p>
    <w:p w14:paraId="1969142D" w14:textId="77777777" w:rsidR="006217DF" w:rsidRPr="003C6BDE" w:rsidRDefault="006217DF" w:rsidP="00FA3C9A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6217DF">
        <w:rPr>
          <w:sz w:val="26"/>
          <w:szCs w:val="26"/>
        </w:rPr>
        <w:t xml:space="preserve">Ожидаемый </w:t>
      </w:r>
      <w:r>
        <w:rPr>
          <w:sz w:val="26"/>
          <w:szCs w:val="26"/>
        </w:rPr>
        <w:t>коэффициент естественного прироста населения</w:t>
      </w:r>
      <w:r w:rsidR="00FA3C9A">
        <w:rPr>
          <w:sz w:val="26"/>
          <w:szCs w:val="26"/>
        </w:rPr>
        <w:t xml:space="preserve"> </w:t>
      </w:r>
      <w:r w:rsidR="00383904" w:rsidRPr="00383904">
        <w:t xml:space="preserve"> </w:t>
      </w:r>
      <w:r w:rsidR="00383904" w:rsidRPr="00383904">
        <w:rPr>
          <w:sz w:val="26"/>
          <w:szCs w:val="26"/>
        </w:rPr>
        <w:t xml:space="preserve">в сельском поселении «село </w:t>
      </w:r>
      <w:r w:rsidR="00E93047">
        <w:rPr>
          <w:sz w:val="26"/>
          <w:szCs w:val="26"/>
        </w:rPr>
        <w:t>Ачайваям</w:t>
      </w:r>
      <w:r w:rsidR="00383904" w:rsidRPr="00383904">
        <w:rPr>
          <w:sz w:val="26"/>
          <w:szCs w:val="26"/>
        </w:rPr>
        <w:t>»</w:t>
      </w:r>
      <w:r>
        <w:rPr>
          <w:sz w:val="26"/>
          <w:szCs w:val="26"/>
        </w:rPr>
        <w:t xml:space="preserve"> (на 1000 человек населения) </w:t>
      </w:r>
      <w:r w:rsidRPr="006217DF">
        <w:rPr>
          <w:sz w:val="26"/>
          <w:szCs w:val="26"/>
        </w:rPr>
        <w:t xml:space="preserve">по базовому варианту представлен следующими показателями: </w:t>
      </w:r>
      <w:r>
        <w:rPr>
          <w:sz w:val="26"/>
          <w:szCs w:val="26"/>
        </w:rPr>
        <w:t xml:space="preserve"> </w:t>
      </w:r>
    </w:p>
    <w:p w14:paraId="46A91870" w14:textId="333A99D3" w:rsidR="00D06239" w:rsidRPr="00DE3BD7" w:rsidRDefault="006B576B" w:rsidP="00DE3BD7">
      <w:r>
        <w:rPr>
          <w:noProof/>
          <w:sz w:val="25"/>
          <w:szCs w:val="25"/>
        </w:rPr>
        <w:lastRenderedPageBreak/>
        <w:drawing>
          <wp:inline distT="0" distB="0" distL="0" distR="0" wp14:anchorId="45EBFA68" wp14:editId="08F23509">
            <wp:extent cx="5937250" cy="2089150"/>
            <wp:effectExtent l="57150" t="38100" r="63500" b="825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01B56A1" w14:textId="77777777" w:rsidR="00C82351" w:rsidRPr="00C82351" w:rsidRDefault="00C82351" w:rsidP="00C82351">
      <w:pPr>
        <w:spacing w:line="360" w:lineRule="auto"/>
        <w:jc w:val="center"/>
        <w:rPr>
          <w:b/>
          <w:i/>
          <w:sz w:val="26"/>
          <w:szCs w:val="26"/>
        </w:rPr>
      </w:pPr>
      <w:r w:rsidRPr="002753A8">
        <w:rPr>
          <w:b/>
          <w:i/>
          <w:sz w:val="26"/>
          <w:szCs w:val="26"/>
        </w:rPr>
        <w:t>3. Промышленное производство</w:t>
      </w:r>
    </w:p>
    <w:p w14:paraId="13D74571" w14:textId="77777777" w:rsidR="005B650A" w:rsidRPr="00383904" w:rsidRDefault="00383904" w:rsidP="00383904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По состоянию на 01.01.2020 </w:t>
      </w:r>
      <w:r>
        <w:rPr>
          <w:rFonts w:eastAsia="Calibri"/>
          <w:sz w:val="26"/>
          <w:szCs w:val="26"/>
          <w:lang w:eastAsia="en-US"/>
        </w:rPr>
        <w:t>и</w:t>
      </w:r>
      <w:r w:rsidRPr="005B650A">
        <w:rPr>
          <w:rFonts w:eastAsia="Calibri"/>
          <w:sz w:val="26"/>
          <w:szCs w:val="26"/>
          <w:lang w:eastAsia="en-US"/>
        </w:rPr>
        <w:t>ндекс промышленного производства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на территории сельского поселения «село </w:t>
      </w:r>
      <w:r w:rsidR="006F470A">
        <w:rPr>
          <w:rFonts w:eastAsia="Calibri"/>
          <w:sz w:val="26"/>
          <w:szCs w:val="26"/>
          <w:lang w:eastAsia="en-US"/>
        </w:rPr>
        <w:t>Ачайваям</w:t>
      </w:r>
      <w:r>
        <w:rPr>
          <w:rFonts w:eastAsia="Calibri"/>
          <w:sz w:val="26"/>
          <w:szCs w:val="26"/>
          <w:lang w:eastAsia="en-US"/>
        </w:rPr>
        <w:t xml:space="preserve">» </w:t>
      </w:r>
      <w:r w:rsidR="005B650A" w:rsidRPr="005B650A">
        <w:rPr>
          <w:rFonts w:eastAsia="Calibri"/>
          <w:sz w:val="26"/>
          <w:szCs w:val="26"/>
          <w:lang w:eastAsia="en-US"/>
        </w:rPr>
        <w:t xml:space="preserve">составил </w:t>
      </w:r>
      <w:r w:rsidR="005B650A">
        <w:rPr>
          <w:rFonts w:eastAsia="Calibri"/>
          <w:sz w:val="26"/>
          <w:szCs w:val="26"/>
          <w:lang w:eastAsia="en-US"/>
        </w:rPr>
        <w:t>97,2</w:t>
      </w:r>
      <w:r w:rsidR="005B650A" w:rsidRPr="005B650A">
        <w:rPr>
          <w:rFonts w:eastAsia="Calibri"/>
          <w:sz w:val="26"/>
          <w:szCs w:val="26"/>
          <w:lang w:eastAsia="en-US"/>
        </w:rPr>
        <w:t xml:space="preserve"> %, </w:t>
      </w:r>
      <w:r w:rsidR="005B650A">
        <w:rPr>
          <w:rFonts w:eastAsia="Calibri"/>
          <w:sz w:val="26"/>
          <w:szCs w:val="26"/>
          <w:lang w:eastAsia="en-US"/>
        </w:rPr>
        <w:t xml:space="preserve">данный показатель уменьшился на 8,9% </w:t>
      </w:r>
      <w:r w:rsidR="005B650A" w:rsidRPr="005B650A">
        <w:rPr>
          <w:rFonts w:eastAsia="Calibri"/>
          <w:sz w:val="26"/>
          <w:szCs w:val="26"/>
          <w:lang w:eastAsia="en-US"/>
        </w:rPr>
        <w:t>по сравнению 2018 годом (в 2018 году –</w:t>
      </w:r>
      <w:r w:rsidR="005B650A">
        <w:rPr>
          <w:rFonts w:eastAsia="Calibri"/>
          <w:sz w:val="26"/>
          <w:szCs w:val="26"/>
          <w:lang w:eastAsia="en-US"/>
        </w:rPr>
        <w:t xml:space="preserve"> 106,7%). Сокращение обусловлено уменьшением объемов </w:t>
      </w:r>
      <w:r w:rsidR="005B650A" w:rsidRPr="005B650A">
        <w:rPr>
          <w:rFonts w:eastAsia="Calibri"/>
          <w:sz w:val="26"/>
          <w:szCs w:val="26"/>
          <w:lang w:eastAsia="en-US"/>
        </w:rPr>
        <w:t xml:space="preserve">добычи полезных ископаемых на </w:t>
      </w:r>
      <w:r w:rsidR="005B650A">
        <w:rPr>
          <w:rFonts w:eastAsia="Calibri"/>
          <w:sz w:val="26"/>
          <w:szCs w:val="26"/>
          <w:lang w:eastAsia="en-US"/>
        </w:rPr>
        <w:t>8,9</w:t>
      </w:r>
      <w:r w:rsidR="005B650A" w:rsidRPr="005B650A">
        <w:rPr>
          <w:rFonts w:eastAsia="Calibri"/>
          <w:sz w:val="26"/>
          <w:szCs w:val="26"/>
          <w:lang w:eastAsia="en-US"/>
        </w:rPr>
        <w:t> %,</w:t>
      </w:r>
      <w:r w:rsidR="005B650A">
        <w:rPr>
          <w:rFonts w:eastAsia="Calibri"/>
          <w:sz w:val="26"/>
          <w:szCs w:val="26"/>
          <w:lang w:eastAsia="en-US"/>
        </w:rPr>
        <w:t xml:space="preserve"> обеспечением электрической энергией на 12,0%. </w:t>
      </w:r>
      <w:r w:rsidR="005B650A" w:rsidRPr="005B650A">
        <w:rPr>
          <w:rFonts w:eastAsia="Calibri"/>
          <w:sz w:val="26"/>
          <w:szCs w:val="26"/>
          <w:lang w:eastAsia="en-US"/>
        </w:rPr>
        <w:t xml:space="preserve"> </w:t>
      </w:r>
    </w:p>
    <w:p w14:paraId="448FC98E" w14:textId="77777777" w:rsidR="00AC5EB2" w:rsidRPr="008C0157" w:rsidRDefault="00AC5EB2" w:rsidP="009D0993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C5EB2">
        <w:rPr>
          <w:rFonts w:eastAsiaTheme="minorEastAsia"/>
          <w:sz w:val="26"/>
          <w:szCs w:val="26"/>
        </w:rPr>
        <w:t xml:space="preserve">Ожидаемый </w:t>
      </w:r>
      <w:r>
        <w:rPr>
          <w:rFonts w:eastAsiaTheme="minorEastAsia"/>
          <w:sz w:val="26"/>
          <w:szCs w:val="26"/>
        </w:rPr>
        <w:t>индекс промышленного производства</w:t>
      </w:r>
      <w:r w:rsidR="00383904">
        <w:rPr>
          <w:rFonts w:eastAsiaTheme="minorEastAsia"/>
          <w:sz w:val="26"/>
          <w:szCs w:val="26"/>
        </w:rPr>
        <w:t xml:space="preserve"> </w:t>
      </w:r>
      <w:r w:rsidRPr="00AC5EB2">
        <w:rPr>
          <w:rFonts w:eastAsiaTheme="minorEastAsia"/>
          <w:sz w:val="26"/>
          <w:szCs w:val="26"/>
        </w:rPr>
        <w:t xml:space="preserve"> </w:t>
      </w:r>
      <w:r w:rsidR="00383904" w:rsidRPr="00383904">
        <w:rPr>
          <w:rFonts w:eastAsiaTheme="minorEastAsia"/>
          <w:sz w:val="26"/>
          <w:szCs w:val="26"/>
        </w:rPr>
        <w:t xml:space="preserve">в сельском поселении «село </w:t>
      </w:r>
      <w:r w:rsidR="006F470A">
        <w:rPr>
          <w:rFonts w:eastAsiaTheme="minorEastAsia"/>
          <w:sz w:val="26"/>
          <w:szCs w:val="26"/>
        </w:rPr>
        <w:t>Ачайваям</w:t>
      </w:r>
      <w:r w:rsidR="00383904" w:rsidRPr="00383904">
        <w:rPr>
          <w:rFonts w:eastAsiaTheme="minorEastAsia"/>
          <w:sz w:val="26"/>
          <w:szCs w:val="26"/>
        </w:rPr>
        <w:t>»</w:t>
      </w:r>
      <w:r w:rsidR="00383904">
        <w:rPr>
          <w:rFonts w:eastAsiaTheme="minorEastAsia"/>
          <w:sz w:val="26"/>
          <w:szCs w:val="26"/>
        </w:rPr>
        <w:t xml:space="preserve"> </w:t>
      </w:r>
      <w:r w:rsidRPr="00AC5EB2">
        <w:rPr>
          <w:rFonts w:eastAsiaTheme="minorEastAsia"/>
          <w:sz w:val="26"/>
          <w:szCs w:val="26"/>
        </w:rPr>
        <w:t>по базовому варианту представлен следующими показателями:</w:t>
      </w:r>
    </w:p>
    <w:p w14:paraId="5B342DB1" w14:textId="77777777" w:rsidR="00A807F0" w:rsidRDefault="009D0993" w:rsidP="00A807F0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rFonts w:eastAsiaTheme="minorEastAsia"/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4EE95829" wp14:editId="68E7F815">
            <wp:extent cx="5937250" cy="2038350"/>
            <wp:effectExtent l="57150" t="38100" r="63500" b="762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BC9C8B9" w14:textId="77777777" w:rsidR="008E4265" w:rsidRDefault="008E4265" w:rsidP="008E4265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 2019 году объем отгруженных товаров собственного производства, выполненных работ и услуг собственными силами </w:t>
      </w:r>
      <w:r w:rsidR="00330F83">
        <w:rPr>
          <w:rFonts w:eastAsiaTheme="minorEastAsia"/>
          <w:sz w:val="26"/>
          <w:szCs w:val="26"/>
        </w:rPr>
        <w:t xml:space="preserve">на территории сельского поселения «село </w:t>
      </w:r>
      <w:r w:rsidR="006F470A">
        <w:rPr>
          <w:rFonts w:eastAsiaTheme="minorEastAsia"/>
          <w:sz w:val="26"/>
          <w:szCs w:val="26"/>
        </w:rPr>
        <w:t>Ачайваям</w:t>
      </w:r>
      <w:r w:rsidR="00330F83">
        <w:rPr>
          <w:rFonts w:eastAsiaTheme="minorEastAsia"/>
          <w:sz w:val="26"/>
          <w:szCs w:val="26"/>
        </w:rPr>
        <w:t xml:space="preserve">» </w:t>
      </w:r>
      <w:r>
        <w:rPr>
          <w:rFonts w:eastAsiaTheme="minorEastAsia"/>
          <w:sz w:val="26"/>
          <w:szCs w:val="26"/>
        </w:rPr>
        <w:t xml:space="preserve">составило </w:t>
      </w:r>
      <w:r w:rsidR="00EE3CF5">
        <w:rPr>
          <w:rFonts w:eastAsiaTheme="minorEastAsia"/>
          <w:sz w:val="26"/>
          <w:szCs w:val="26"/>
        </w:rPr>
        <w:t>188,08</w:t>
      </w:r>
      <w:r>
        <w:rPr>
          <w:rFonts w:eastAsiaTheme="minorEastAsia"/>
          <w:sz w:val="26"/>
          <w:szCs w:val="26"/>
        </w:rPr>
        <w:t xml:space="preserve"> млн. руб., данный показатель уменьшился на </w:t>
      </w:r>
      <w:r w:rsidR="00EE3CF5">
        <w:rPr>
          <w:rFonts w:eastAsiaTheme="minorEastAsia"/>
          <w:sz w:val="26"/>
          <w:szCs w:val="26"/>
        </w:rPr>
        <w:t>13,9</w:t>
      </w:r>
      <w:r>
        <w:rPr>
          <w:rFonts w:eastAsiaTheme="minorEastAsia"/>
          <w:sz w:val="26"/>
          <w:szCs w:val="26"/>
        </w:rPr>
        <w:t xml:space="preserve">% </w:t>
      </w:r>
      <w:r w:rsidRPr="008E4265">
        <w:rPr>
          <w:rFonts w:eastAsiaTheme="minorEastAsia"/>
          <w:sz w:val="26"/>
          <w:szCs w:val="26"/>
        </w:rPr>
        <w:t>по сравнению 2018 годом (в 2018 году</w:t>
      </w:r>
      <w:r>
        <w:rPr>
          <w:rFonts w:eastAsiaTheme="minorEastAsia"/>
          <w:sz w:val="26"/>
          <w:szCs w:val="26"/>
        </w:rPr>
        <w:t xml:space="preserve"> – </w:t>
      </w:r>
      <w:r w:rsidR="00EE3CF5">
        <w:rPr>
          <w:rFonts w:eastAsiaTheme="minorEastAsia"/>
          <w:sz w:val="26"/>
          <w:szCs w:val="26"/>
        </w:rPr>
        <w:t>218,35</w:t>
      </w:r>
      <w:r>
        <w:rPr>
          <w:rFonts w:eastAsiaTheme="minorEastAsia"/>
          <w:sz w:val="26"/>
          <w:szCs w:val="26"/>
        </w:rPr>
        <w:t xml:space="preserve"> млн. руб.). </w:t>
      </w:r>
    </w:p>
    <w:p w14:paraId="072650DB" w14:textId="77777777" w:rsidR="00AC5EB2" w:rsidRDefault="00AC5EB2" w:rsidP="008E4265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C5EB2">
        <w:rPr>
          <w:rFonts w:eastAsiaTheme="minorEastAsia"/>
          <w:sz w:val="26"/>
          <w:szCs w:val="26"/>
        </w:rPr>
        <w:t xml:space="preserve">Ожидаемый </w:t>
      </w:r>
      <w:r>
        <w:rPr>
          <w:rFonts w:eastAsiaTheme="minorEastAsia"/>
          <w:sz w:val="26"/>
          <w:szCs w:val="26"/>
        </w:rPr>
        <w:t>объем отгруженных товаров собственного производства, выполненных работ и услуг собственными силами</w:t>
      </w:r>
      <w:r w:rsidR="00383904">
        <w:rPr>
          <w:rFonts w:eastAsiaTheme="minorEastAsia"/>
          <w:sz w:val="26"/>
          <w:szCs w:val="26"/>
        </w:rPr>
        <w:t xml:space="preserve"> </w:t>
      </w:r>
      <w:r w:rsidR="00383904" w:rsidRPr="00383904">
        <w:rPr>
          <w:rFonts w:eastAsiaTheme="minorEastAsia"/>
          <w:sz w:val="26"/>
          <w:szCs w:val="26"/>
        </w:rPr>
        <w:t xml:space="preserve">в сельском поселении «село </w:t>
      </w:r>
      <w:r w:rsidR="00EE3CF5">
        <w:rPr>
          <w:rFonts w:eastAsiaTheme="minorEastAsia"/>
          <w:sz w:val="26"/>
          <w:szCs w:val="26"/>
        </w:rPr>
        <w:t>Ачайваям</w:t>
      </w:r>
      <w:r w:rsidR="00383904" w:rsidRPr="00383904">
        <w:rPr>
          <w:rFonts w:eastAsiaTheme="minorEastAsia"/>
          <w:sz w:val="26"/>
          <w:szCs w:val="26"/>
        </w:rPr>
        <w:t>»</w:t>
      </w:r>
      <w:r w:rsidRPr="00AC5EB2">
        <w:rPr>
          <w:rFonts w:eastAsiaTheme="minorEastAsia"/>
          <w:sz w:val="26"/>
          <w:szCs w:val="26"/>
        </w:rPr>
        <w:t xml:space="preserve"> по базовому варианту представлен следующими показателями:</w:t>
      </w:r>
    </w:p>
    <w:p w14:paraId="63F8878C" w14:textId="77777777" w:rsidR="00232E47" w:rsidRPr="008E4265" w:rsidRDefault="00232E47" w:rsidP="00232E47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rFonts w:eastAsiaTheme="minorEastAsia"/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262519A5" wp14:editId="78558483">
            <wp:extent cx="5937250" cy="2381250"/>
            <wp:effectExtent l="57150" t="38100" r="63500" b="762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74E338" w14:textId="77777777" w:rsidR="00AC5EB2" w:rsidRPr="0076743A" w:rsidRDefault="00320A64" w:rsidP="00320A6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Предприятиями, оказывающим</w:t>
      </w:r>
      <w:r w:rsidR="00AC5EB2" w:rsidRPr="0076743A">
        <w:rPr>
          <w:sz w:val="26"/>
          <w:szCs w:val="26"/>
        </w:rPr>
        <w:t xml:space="preserve"> услуги в сфере топливно – энергетического комплекса и жилищно – коммунального хозяйства на территории</w:t>
      </w:r>
      <w:r w:rsidR="00E87C68">
        <w:rPr>
          <w:sz w:val="26"/>
          <w:szCs w:val="26"/>
        </w:rPr>
        <w:t xml:space="preserve"> </w:t>
      </w:r>
      <w:r w:rsidR="00AC5EB2" w:rsidRPr="0076743A">
        <w:rPr>
          <w:sz w:val="26"/>
          <w:szCs w:val="26"/>
        </w:rPr>
        <w:t xml:space="preserve"> </w:t>
      </w:r>
      <w:r w:rsidR="00E87C68" w:rsidRPr="00E87C68">
        <w:rPr>
          <w:sz w:val="26"/>
          <w:szCs w:val="26"/>
        </w:rPr>
        <w:t xml:space="preserve">сельского поселения «село </w:t>
      </w:r>
      <w:r w:rsidR="00EE3CF5">
        <w:rPr>
          <w:sz w:val="26"/>
          <w:szCs w:val="26"/>
        </w:rPr>
        <w:t>Ачайваям</w:t>
      </w:r>
      <w:r w:rsidR="00E87C68" w:rsidRPr="00E87C68">
        <w:rPr>
          <w:sz w:val="26"/>
          <w:szCs w:val="26"/>
        </w:rPr>
        <w:t>»</w:t>
      </w:r>
      <w:r>
        <w:rPr>
          <w:sz w:val="26"/>
          <w:szCs w:val="26"/>
        </w:rPr>
        <w:t>, явля</w:t>
      </w:r>
      <w:r w:rsidR="00330F83">
        <w:rPr>
          <w:sz w:val="26"/>
          <w:szCs w:val="26"/>
        </w:rPr>
        <w:t>е</w:t>
      </w:r>
      <w:r>
        <w:rPr>
          <w:sz w:val="26"/>
          <w:szCs w:val="26"/>
        </w:rPr>
        <w:t xml:space="preserve">тся </w:t>
      </w:r>
      <w:r w:rsidR="00AC5EB2" w:rsidRPr="0076743A">
        <w:rPr>
          <w:sz w:val="26"/>
          <w:szCs w:val="26"/>
        </w:rPr>
        <w:t>АО «Корякэнерго» услуги водоснабжения,</w:t>
      </w:r>
      <w:r w:rsidR="00E87C68">
        <w:rPr>
          <w:sz w:val="26"/>
          <w:szCs w:val="26"/>
        </w:rPr>
        <w:t xml:space="preserve"> водоотведения</w:t>
      </w:r>
      <w:r w:rsidR="00330F83">
        <w:rPr>
          <w:sz w:val="26"/>
          <w:szCs w:val="26"/>
        </w:rPr>
        <w:t xml:space="preserve">, </w:t>
      </w:r>
      <w:r w:rsidR="00E87C68">
        <w:rPr>
          <w:sz w:val="26"/>
          <w:szCs w:val="26"/>
        </w:rPr>
        <w:t>теплоснабжения</w:t>
      </w:r>
      <w:r w:rsidR="00330F83">
        <w:rPr>
          <w:sz w:val="26"/>
          <w:szCs w:val="26"/>
        </w:rPr>
        <w:t xml:space="preserve"> и </w:t>
      </w:r>
      <w:r>
        <w:rPr>
          <w:sz w:val="26"/>
          <w:szCs w:val="26"/>
        </w:rPr>
        <w:t>электроснабжения</w:t>
      </w:r>
      <w:r w:rsidR="00E87C68">
        <w:rPr>
          <w:sz w:val="26"/>
          <w:szCs w:val="26"/>
        </w:rPr>
        <w:t xml:space="preserve">. </w:t>
      </w:r>
    </w:p>
    <w:p w14:paraId="2F3DC19F" w14:textId="77777777" w:rsidR="00C82351" w:rsidRDefault="00AC5EB2" w:rsidP="00C823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2019 году потребление электрической энергии на территории </w:t>
      </w:r>
      <w:r w:rsidR="00E87C68" w:rsidRPr="00E87C68">
        <w:rPr>
          <w:sz w:val="26"/>
          <w:szCs w:val="26"/>
        </w:rPr>
        <w:t xml:space="preserve">сельского поселения «село </w:t>
      </w:r>
      <w:r w:rsidR="00EE3CF5">
        <w:rPr>
          <w:sz w:val="26"/>
          <w:szCs w:val="26"/>
        </w:rPr>
        <w:t>Ачайваям</w:t>
      </w:r>
      <w:r w:rsidR="00E87C68" w:rsidRPr="00E87C68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составило </w:t>
      </w:r>
      <w:r w:rsidR="00EE3CF5">
        <w:rPr>
          <w:sz w:val="26"/>
          <w:szCs w:val="26"/>
        </w:rPr>
        <w:t>4,10</w:t>
      </w:r>
      <w:r>
        <w:rPr>
          <w:sz w:val="26"/>
          <w:szCs w:val="26"/>
        </w:rPr>
        <w:t xml:space="preserve"> млн. кВт.ч, данный</w:t>
      </w:r>
      <w:r w:rsidR="00BE251D">
        <w:rPr>
          <w:sz w:val="26"/>
          <w:szCs w:val="26"/>
        </w:rPr>
        <w:t xml:space="preserve"> показатель </w:t>
      </w:r>
      <w:r>
        <w:rPr>
          <w:sz w:val="26"/>
          <w:szCs w:val="26"/>
        </w:rPr>
        <w:t xml:space="preserve"> </w:t>
      </w:r>
      <w:r w:rsidR="00EE3CF5">
        <w:rPr>
          <w:sz w:val="26"/>
          <w:szCs w:val="26"/>
        </w:rPr>
        <w:t>увеличился</w:t>
      </w:r>
      <w:r>
        <w:rPr>
          <w:sz w:val="26"/>
          <w:szCs w:val="26"/>
        </w:rPr>
        <w:t xml:space="preserve"> на </w:t>
      </w:r>
      <w:r w:rsidR="00EE3CF5">
        <w:rPr>
          <w:sz w:val="26"/>
          <w:szCs w:val="26"/>
        </w:rPr>
        <w:t>1,7</w:t>
      </w:r>
      <w:r>
        <w:rPr>
          <w:sz w:val="26"/>
          <w:szCs w:val="26"/>
        </w:rPr>
        <w:t xml:space="preserve">% </w:t>
      </w:r>
      <w:r w:rsidRPr="00AC5EB2">
        <w:rPr>
          <w:sz w:val="26"/>
          <w:szCs w:val="26"/>
        </w:rPr>
        <w:t>по сравнению 2018 годом (в 2018 году –</w:t>
      </w:r>
      <w:r>
        <w:rPr>
          <w:sz w:val="26"/>
          <w:szCs w:val="26"/>
        </w:rPr>
        <w:t xml:space="preserve"> </w:t>
      </w:r>
      <w:r w:rsidR="00EE3CF5">
        <w:rPr>
          <w:sz w:val="26"/>
          <w:szCs w:val="26"/>
        </w:rPr>
        <w:t>4,03</w:t>
      </w:r>
      <w:r w:rsidRPr="00AC5EB2">
        <w:t xml:space="preserve"> </w:t>
      </w:r>
      <w:r w:rsidRPr="00AC5EB2">
        <w:rPr>
          <w:sz w:val="26"/>
          <w:szCs w:val="26"/>
        </w:rPr>
        <w:t>млн. кВт.ч</w:t>
      </w:r>
      <w:r>
        <w:rPr>
          <w:sz w:val="26"/>
          <w:szCs w:val="26"/>
        </w:rPr>
        <w:t xml:space="preserve">).  </w:t>
      </w:r>
    </w:p>
    <w:p w14:paraId="6F39C847" w14:textId="77777777" w:rsidR="00176479" w:rsidRDefault="00AC5EB2" w:rsidP="001764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EB2">
        <w:rPr>
          <w:sz w:val="26"/>
          <w:szCs w:val="26"/>
        </w:rPr>
        <w:t>Ожидаем</w:t>
      </w:r>
      <w:r w:rsidR="006701C1">
        <w:rPr>
          <w:sz w:val="26"/>
          <w:szCs w:val="26"/>
        </w:rPr>
        <w:t>ое</w:t>
      </w:r>
      <w:r w:rsidRPr="00AC5EB2">
        <w:rPr>
          <w:sz w:val="26"/>
          <w:szCs w:val="26"/>
        </w:rPr>
        <w:t xml:space="preserve"> </w:t>
      </w:r>
      <w:r w:rsidR="006701C1">
        <w:rPr>
          <w:sz w:val="26"/>
          <w:szCs w:val="26"/>
        </w:rPr>
        <w:t xml:space="preserve">потребление электрической энергии </w:t>
      </w:r>
      <w:r w:rsidR="00320A64" w:rsidRPr="00320A64">
        <w:rPr>
          <w:sz w:val="26"/>
          <w:szCs w:val="26"/>
        </w:rPr>
        <w:t xml:space="preserve">в сельском поселении «село </w:t>
      </w:r>
      <w:r w:rsidR="00EE3CF5">
        <w:rPr>
          <w:sz w:val="26"/>
          <w:szCs w:val="26"/>
        </w:rPr>
        <w:t>Ачайваям</w:t>
      </w:r>
      <w:r w:rsidR="00320A64" w:rsidRPr="00320A64">
        <w:rPr>
          <w:sz w:val="26"/>
          <w:szCs w:val="26"/>
        </w:rPr>
        <w:t>»</w:t>
      </w:r>
      <w:r w:rsidR="00320A64">
        <w:rPr>
          <w:sz w:val="26"/>
          <w:szCs w:val="26"/>
        </w:rPr>
        <w:t xml:space="preserve"> </w:t>
      </w:r>
      <w:r w:rsidRPr="00AC5EB2">
        <w:rPr>
          <w:sz w:val="26"/>
          <w:szCs w:val="26"/>
        </w:rPr>
        <w:t>по базовому варианту представлен</w:t>
      </w:r>
      <w:r w:rsidR="006701C1">
        <w:rPr>
          <w:sz w:val="26"/>
          <w:szCs w:val="26"/>
        </w:rPr>
        <w:t>о</w:t>
      </w:r>
      <w:r w:rsidRPr="00AC5EB2">
        <w:rPr>
          <w:sz w:val="26"/>
          <w:szCs w:val="26"/>
        </w:rPr>
        <w:t xml:space="preserve"> следующими показателями:</w:t>
      </w:r>
    </w:p>
    <w:p w14:paraId="16C52BA1" w14:textId="77777777" w:rsidR="00176479" w:rsidRDefault="006701C1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03C990ED" wp14:editId="66C986F9">
            <wp:extent cx="5937250" cy="2197100"/>
            <wp:effectExtent l="57150" t="38100" r="63500" b="698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5277F41" w14:textId="77777777" w:rsidR="00506D2C" w:rsidRPr="00506D2C" w:rsidRDefault="00506D2C" w:rsidP="00506D2C">
      <w:pPr>
        <w:spacing w:line="360" w:lineRule="auto"/>
        <w:jc w:val="center"/>
        <w:rPr>
          <w:b/>
          <w:i/>
          <w:sz w:val="26"/>
          <w:szCs w:val="26"/>
        </w:rPr>
      </w:pPr>
      <w:r w:rsidRPr="00506D2C">
        <w:rPr>
          <w:b/>
          <w:i/>
          <w:sz w:val="26"/>
          <w:szCs w:val="26"/>
        </w:rPr>
        <w:t>4. Сельское хозяйство</w:t>
      </w:r>
    </w:p>
    <w:p w14:paraId="7749AA31" w14:textId="77777777" w:rsidR="00506D2C" w:rsidRPr="00E87C68" w:rsidRDefault="00506D2C" w:rsidP="00E87C68">
      <w:pPr>
        <w:tabs>
          <w:tab w:val="left" w:pos="709"/>
        </w:tabs>
        <w:spacing w:line="360" w:lineRule="auto"/>
        <w:jc w:val="both"/>
        <w:rPr>
          <w:sz w:val="26"/>
          <w:szCs w:val="26"/>
          <w:shd w:val="clear" w:color="auto" w:fill="FFFFFF"/>
        </w:rPr>
      </w:pPr>
      <w:r w:rsidRPr="00936D83">
        <w:rPr>
          <w:rFonts w:eastAsia="Lucida Sans Unicode"/>
          <w:kern w:val="2"/>
          <w:sz w:val="26"/>
          <w:szCs w:val="26"/>
          <w:lang w:eastAsia="en-US"/>
        </w:rPr>
        <w:tab/>
        <w:t>В связи с особенностями географического положения</w:t>
      </w:r>
      <w:r w:rsidR="00E87C68">
        <w:rPr>
          <w:rFonts w:eastAsia="Lucida Sans Unicode"/>
          <w:kern w:val="2"/>
          <w:sz w:val="26"/>
          <w:szCs w:val="26"/>
          <w:lang w:eastAsia="en-US"/>
        </w:rPr>
        <w:t xml:space="preserve"> </w:t>
      </w:r>
      <w:r w:rsidR="00E87C68" w:rsidRPr="00E87C68">
        <w:rPr>
          <w:rFonts w:eastAsia="Lucida Sans Unicode"/>
          <w:kern w:val="2"/>
          <w:sz w:val="26"/>
          <w:szCs w:val="26"/>
          <w:lang w:eastAsia="en-US"/>
        </w:rPr>
        <w:t xml:space="preserve">сельского поселения «село </w:t>
      </w:r>
      <w:r w:rsidR="00EE3CF5">
        <w:rPr>
          <w:rFonts w:eastAsia="Lucida Sans Unicode"/>
          <w:kern w:val="2"/>
          <w:sz w:val="26"/>
          <w:szCs w:val="26"/>
          <w:lang w:eastAsia="en-US"/>
        </w:rPr>
        <w:t>Ачайваям</w:t>
      </w:r>
      <w:r w:rsidR="00E87C68" w:rsidRPr="00E87C68">
        <w:rPr>
          <w:rFonts w:eastAsia="Lucida Sans Unicode"/>
          <w:kern w:val="2"/>
          <w:sz w:val="26"/>
          <w:szCs w:val="26"/>
          <w:lang w:eastAsia="en-US"/>
        </w:rPr>
        <w:t>»</w:t>
      </w:r>
      <w:r w:rsidRPr="00936D83">
        <w:rPr>
          <w:rFonts w:eastAsia="Lucida Sans Unicode"/>
          <w:kern w:val="2"/>
          <w:sz w:val="26"/>
          <w:szCs w:val="26"/>
          <w:lang w:eastAsia="en-US"/>
        </w:rPr>
        <w:t xml:space="preserve"> </w:t>
      </w:r>
      <w:r w:rsidRPr="00936D83">
        <w:rPr>
          <w:sz w:val="26"/>
          <w:szCs w:val="26"/>
          <w:shd w:val="clear" w:color="auto" w:fill="FFFFFF"/>
        </w:rPr>
        <w:t>традиционное земледелие рискованно в силу климатических особенностей. Выращиванием картофеля и овощей занимается н</w:t>
      </w:r>
      <w:r w:rsidR="00E87C68">
        <w:rPr>
          <w:sz w:val="26"/>
          <w:szCs w:val="26"/>
          <w:shd w:val="clear" w:color="auto" w:fill="FFFFFF"/>
        </w:rPr>
        <w:t xml:space="preserve">аселение </w:t>
      </w:r>
      <w:r w:rsidR="00320A64">
        <w:rPr>
          <w:sz w:val="26"/>
          <w:szCs w:val="26"/>
          <w:shd w:val="clear" w:color="auto" w:fill="FFFFFF"/>
        </w:rPr>
        <w:t>села</w:t>
      </w:r>
      <w:r w:rsidR="00E87C68">
        <w:rPr>
          <w:sz w:val="26"/>
          <w:szCs w:val="26"/>
          <w:shd w:val="clear" w:color="auto" w:fill="FFFFFF"/>
        </w:rPr>
        <w:t>.</w:t>
      </w:r>
      <w:r w:rsidRPr="00936D83">
        <w:rPr>
          <w:sz w:val="26"/>
          <w:szCs w:val="26"/>
        </w:rPr>
        <w:t xml:space="preserve"> </w:t>
      </w:r>
    </w:p>
    <w:p w14:paraId="601301E0" w14:textId="77777777" w:rsidR="00506D2C" w:rsidRPr="00D7695B" w:rsidRDefault="00506D2C" w:rsidP="00506D2C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8"/>
          <w:szCs w:val="23"/>
          <w:shd w:val="clear" w:color="auto" w:fill="FFFFFF"/>
        </w:rPr>
        <w:tab/>
      </w:r>
      <w:r w:rsidRPr="00D7695B">
        <w:rPr>
          <w:rFonts w:eastAsia="Lucida Sans Unicode"/>
          <w:kern w:val="2"/>
          <w:sz w:val="26"/>
          <w:szCs w:val="26"/>
          <w:lang w:eastAsia="en-US"/>
        </w:rPr>
        <w:t xml:space="preserve">Животноводство характеризует сельское хозяйство в условиях </w:t>
      </w:r>
      <w:r w:rsidR="00E87C68">
        <w:rPr>
          <w:rFonts w:eastAsia="Lucida Sans Unicode"/>
          <w:kern w:val="2"/>
          <w:sz w:val="26"/>
          <w:szCs w:val="26"/>
          <w:lang w:eastAsia="en-US"/>
        </w:rPr>
        <w:t xml:space="preserve">сельского поселения «село </w:t>
      </w:r>
      <w:r w:rsidR="00EE3CF5" w:rsidRPr="00EE3CF5">
        <w:rPr>
          <w:rFonts w:eastAsia="Lucida Sans Unicode"/>
          <w:kern w:val="2"/>
          <w:sz w:val="26"/>
          <w:szCs w:val="26"/>
          <w:lang w:eastAsia="en-US"/>
        </w:rPr>
        <w:t>Ачайваям</w:t>
      </w:r>
      <w:r w:rsidR="00E87C68">
        <w:rPr>
          <w:rFonts w:eastAsia="Lucida Sans Unicode"/>
          <w:kern w:val="2"/>
          <w:sz w:val="26"/>
          <w:szCs w:val="26"/>
          <w:lang w:eastAsia="en-US"/>
        </w:rPr>
        <w:t xml:space="preserve">» </w:t>
      </w:r>
      <w:r w:rsidRPr="00D7695B">
        <w:rPr>
          <w:rFonts w:eastAsia="Lucida Sans Unicode"/>
          <w:kern w:val="2"/>
          <w:sz w:val="26"/>
          <w:szCs w:val="26"/>
          <w:lang w:eastAsia="en-US"/>
        </w:rPr>
        <w:t xml:space="preserve">как слаборазвитую отрасль, частично </w:t>
      </w:r>
      <w:r w:rsidRPr="00D7695B">
        <w:rPr>
          <w:rFonts w:eastAsia="Lucida Sans Unicode"/>
          <w:kern w:val="2"/>
          <w:sz w:val="26"/>
          <w:szCs w:val="26"/>
          <w:lang w:eastAsia="en-US"/>
        </w:rPr>
        <w:lastRenderedPageBreak/>
        <w:t>удовлетворяющую  потребность населения</w:t>
      </w:r>
      <w:r w:rsidR="00E87C68">
        <w:rPr>
          <w:rFonts w:eastAsia="Lucida Sans Unicode"/>
          <w:kern w:val="2"/>
          <w:sz w:val="26"/>
          <w:szCs w:val="26"/>
          <w:lang w:eastAsia="en-US"/>
        </w:rPr>
        <w:t xml:space="preserve"> села</w:t>
      </w:r>
      <w:r w:rsidRPr="00D7695B">
        <w:rPr>
          <w:rFonts w:eastAsia="Lucida Sans Unicode"/>
          <w:kern w:val="2"/>
          <w:sz w:val="26"/>
          <w:szCs w:val="26"/>
          <w:lang w:eastAsia="en-US"/>
        </w:rPr>
        <w:t xml:space="preserve"> в продукции животноводства (мясо, молоко, яйца). </w:t>
      </w:r>
    </w:p>
    <w:p w14:paraId="543BD3C1" w14:textId="77777777" w:rsidR="00EE3CF5" w:rsidRDefault="00506D2C" w:rsidP="00506D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2019 году объем продукции сельского хозяйства на территории </w:t>
      </w:r>
      <w:r w:rsidR="006F7F46" w:rsidRPr="006F7F46">
        <w:rPr>
          <w:sz w:val="26"/>
          <w:szCs w:val="26"/>
        </w:rPr>
        <w:t xml:space="preserve">сельского поселения «село </w:t>
      </w:r>
      <w:r w:rsidR="00EE3CF5" w:rsidRPr="00EE3CF5">
        <w:rPr>
          <w:sz w:val="26"/>
          <w:szCs w:val="26"/>
        </w:rPr>
        <w:t>Ачайваям</w:t>
      </w:r>
      <w:r w:rsidR="006F7F46" w:rsidRPr="006F7F46">
        <w:rPr>
          <w:sz w:val="26"/>
          <w:szCs w:val="26"/>
        </w:rPr>
        <w:t>»</w:t>
      </w:r>
      <w:r w:rsidR="006F7F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составило </w:t>
      </w:r>
      <w:r w:rsidR="00EE3CF5">
        <w:rPr>
          <w:sz w:val="26"/>
          <w:szCs w:val="26"/>
        </w:rPr>
        <w:t>8,3</w:t>
      </w:r>
      <w:r>
        <w:rPr>
          <w:sz w:val="26"/>
          <w:szCs w:val="26"/>
        </w:rPr>
        <w:t xml:space="preserve"> млн. руб., данный показатель</w:t>
      </w:r>
      <w:r w:rsidR="00EE3CF5">
        <w:rPr>
          <w:sz w:val="26"/>
          <w:szCs w:val="26"/>
        </w:rPr>
        <w:t xml:space="preserve"> увеличился на 2,4% по сравнению 2018 годом (в 2018 году – 8,1 млн. руб.). </w:t>
      </w:r>
      <w:r>
        <w:rPr>
          <w:sz w:val="26"/>
          <w:szCs w:val="26"/>
        </w:rPr>
        <w:t xml:space="preserve"> </w:t>
      </w:r>
    </w:p>
    <w:p w14:paraId="163763BD" w14:textId="77777777" w:rsidR="00EF0003" w:rsidRDefault="00EF0003" w:rsidP="00EF000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муниципальной Программы </w:t>
      </w:r>
      <w:r w:rsidRPr="00506D2C">
        <w:rPr>
          <w:sz w:val="26"/>
          <w:szCs w:val="26"/>
        </w:rPr>
        <w:t xml:space="preserve">«Развитие сельского хозяйства и регулирование рынков сельскохозяйственной продукции, сырья и продовольствия в Олюторском муниципальном районе </w:t>
      </w:r>
      <w:r>
        <w:rPr>
          <w:sz w:val="26"/>
          <w:szCs w:val="26"/>
        </w:rPr>
        <w:t>на 2019-2023 годы», утвержденных</w:t>
      </w:r>
      <w:r w:rsidRPr="00506D2C">
        <w:rPr>
          <w:sz w:val="26"/>
          <w:szCs w:val="26"/>
        </w:rPr>
        <w:t xml:space="preserve"> постановлением администрации муниципального района от 06.12.2018 № 333</w:t>
      </w:r>
      <w:r>
        <w:rPr>
          <w:sz w:val="26"/>
          <w:szCs w:val="26"/>
        </w:rPr>
        <w:t xml:space="preserve"> предусмотрены мероприятия по </w:t>
      </w:r>
      <w:r w:rsidRPr="00506D2C">
        <w:rPr>
          <w:sz w:val="26"/>
          <w:szCs w:val="26"/>
        </w:rPr>
        <w:t>ежегодно</w:t>
      </w:r>
      <w:r>
        <w:rPr>
          <w:sz w:val="26"/>
          <w:szCs w:val="26"/>
        </w:rPr>
        <w:t>му</w:t>
      </w:r>
      <w:r w:rsidRPr="00506D2C">
        <w:rPr>
          <w:sz w:val="26"/>
          <w:szCs w:val="26"/>
        </w:rPr>
        <w:t xml:space="preserve"> увеличени</w:t>
      </w:r>
      <w:r>
        <w:rPr>
          <w:sz w:val="26"/>
          <w:szCs w:val="26"/>
        </w:rPr>
        <w:t>ю</w:t>
      </w:r>
      <w:r w:rsidRPr="00506D2C">
        <w:rPr>
          <w:sz w:val="26"/>
          <w:szCs w:val="26"/>
        </w:rPr>
        <w:t xml:space="preserve"> </w:t>
      </w:r>
      <w:r>
        <w:rPr>
          <w:sz w:val="26"/>
          <w:szCs w:val="26"/>
        </w:rPr>
        <w:t>продукции сельского хозяйства.</w:t>
      </w:r>
    </w:p>
    <w:p w14:paraId="65FA0E38" w14:textId="77777777" w:rsidR="00EF0003" w:rsidRDefault="00EF0003" w:rsidP="00EF0003">
      <w:pPr>
        <w:spacing w:line="360" w:lineRule="auto"/>
        <w:ind w:firstLine="708"/>
        <w:jc w:val="both"/>
        <w:rPr>
          <w:sz w:val="26"/>
          <w:szCs w:val="26"/>
        </w:rPr>
      </w:pPr>
      <w:r w:rsidRPr="00EF0003">
        <w:rPr>
          <w:sz w:val="26"/>
          <w:szCs w:val="26"/>
        </w:rPr>
        <w:t xml:space="preserve">Ожидаемое увеличение продукции сельского хозяйства на территории </w:t>
      </w:r>
      <w:r w:rsidR="006F7F46" w:rsidRPr="006F7F46">
        <w:rPr>
          <w:sz w:val="26"/>
          <w:szCs w:val="26"/>
        </w:rPr>
        <w:t xml:space="preserve">сельского поселения «село </w:t>
      </w:r>
      <w:r w:rsidR="00EE3CF5" w:rsidRPr="00EE3CF5">
        <w:rPr>
          <w:sz w:val="26"/>
          <w:szCs w:val="26"/>
        </w:rPr>
        <w:t>Ачайваям</w:t>
      </w:r>
      <w:r w:rsidR="006F7F46" w:rsidRPr="006F7F46">
        <w:rPr>
          <w:sz w:val="26"/>
          <w:szCs w:val="26"/>
        </w:rPr>
        <w:t>»</w:t>
      </w:r>
      <w:r w:rsidR="006F7F46">
        <w:rPr>
          <w:sz w:val="26"/>
          <w:szCs w:val="26"/>
        </w:rPr>
        <w:t xml:space="preserve"> </w:t>
      </w:r>
      <w:r w:rsidRPr="00EF0003">
        <w:rPr>
          <w:sz w:val="26"/>
          <w:szCs w:val="26"/>
        </w:rPr>
        <w:t>по базовому варианту представлено следующими показателями:</w:t>
      </w:r>
    </w:p>
    <w:p w14:paraId="45005BE7" w14:textId="77777777" w:rsidR="00EF0003" w:rsidRDefault="00EF0003" w:rsidP="00506D2C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5C4BE51B" wp14:editId="66A1372A">
            <wp:extent cx="5937250" cy="2273300"/>
            <wp:effectExtent l="57150" t="38100" r="63500" b="698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9D2736D" w14:textId="77777777" w:rsidR="00EF0003" w:rsidRDefault="00EF0003" w:rsidP="00EF000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объем продукции растениеводства на </w:t>
      </w:r>
      <w:r w:rsidRPr="0000530D">
        <w:rPr>
          <w:sz w:val="26"/>
          <w:szCs w:val="26"/>
        </w:rPr>
        <w:t xml:space="preserve">территории </w:t>
      </w:r>
      <w:r w:rsidR="006F7F46" w:rsidRPr="006F7F46">
        <w:rPr>
          <w:sz w:val="26"/>
          <w:szCs w:val="26"/>
        </w:rPr>
        <w:t xml:space="preserve">сельского поселения «село </w:t>
      </w:r>
      <w:r w:rsidR="00EE3CF5" w:rsidRPr="00EE3CF5">
        <w:rPr>
          <w:sz w:val="26"/>
          <w:szCs w:val="26"/>
        </w:rPr>
        <w:t>Ачайваям</w:t>
      </w:r>
      <w:r w:rsidR="006F7F46" w:rsidRPr="006F7F46">
        <w:rPr>
          <w:sz w:val="26"/>
          <w:szCs w:val="26"/>
        </w:rPr>
        <w:t>»</w:t>
      </w:r>
      <w:r w:rsidR="006F7F46">
        <w:rPr>
          <w:sz w:val="26"/>
          <w:szCs w:val="26"/>
        </w:rPr>
        <w:t xml:space="preserve"> </w:t>
      </w:r>
      <w:r w:rsidRPr="0000530D">
        <w:rPr>
          <w:sz w:val="26"/>
          <w:szCs w:val="26"/>
        </w:rPr>
        <w:t>составило</w:t>
      </w:r>
      <w:r>
        <w:rPr>
          <w:sz w:val="26"/>
          <w:szCs w:val="26"/>
        </w:rPr>
        <w:t xml:space="preserve"> </w:t>
      </w:r>
      <w:r w:rsidR="00EE3CF5">
        <w:rPr>
          <w:sz w:val="26"/>
          <w:szCs w:val="26"/>
        </w:rPr>
        <w:t>3,81</w:t>
      </w:r>
      <w:r>
        <w:rPr>
          <w:sz w:val="26"/>
          <w:szCs w:val="26"/>
        </w:rPr>
        <w:t xml:space="preserve"> млн. руб., данный показатель увеличился на </w:t>
      </w:r>
      <w:r w:rsidR="00EE3CF5">
        <w:rPr>
          <w:sz w:val="26"/>
          <w:szCs w:val="26"/>
        </w:rPr>
        <w:t>11,5</w:t>
      </w:r>
      <w:r>
        <w:rPr>
          <w:sz w:val="26"/>
          <w:szCs w:val="26"/>
        </w:rPr>
        <w:t xml:space="preserve">% </w:t>
      </w:r>
      <w:r w:rsidRPr="0000530D">
        <w:rPr>
          <w:sz w:val="26"/>
          <w:szCs w:val="26"/>
        </w:rPr>
        <w:t>по сравнению 2018 годом (в 2018 году –</w:t>
      </w:r>
      <w:r>
        <w:rPr>
          <w:sz w:val="26"/>
          <w:szCs w:val="26"/>
        </w:rPr>
        <w:t xml:space="preserve"> </w:t>
      </w:r>
      <w:r w:rsidR="00EE3CF5">
        <w:rPr>
          <w:sz w:val="26"/>
          <w:szCs w:val="26"/>
        </w:rPr>
        <w:t>3,37</w:t>
      </w:r>
      <w:r>
        <w:rPr>
          <w:sz w:val="26"/>
          <w:szCs w:val="26"/>
        </w:rPr>
        <w:t xml:space="preserve"> млн. руб.). </w:t>
      </w:r>
    </w:p>
    <w:p w14:paraId="59A2F383" w14:textId="77777777" w:rsidR="00EF0003" w:rsidRDefault="00EF0003" w:rsidP="00EF000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муниципальной Программы </w:t>
      </w:r>
      <w:r w:rsidRPr="00EF0003">
        <w:rPr>
          <w:sz w:val="26"/>
          <w:szCs w:val="26"/>
        </w:rPr>
        <w:t>«Развитие растениеводство в Олюторском муниципальном районе на 2019-2023 годы»</w:t>
      </w:r>
      <w:r>
        <w:rPr>
          <w:sz w:val="26"/>
          <w:szCs w:val="26"/>
        </w:rPr>
        <w:t xml:space="preserve">, утвержденных </w:t>
      </w:r>
      <w:r w:rsidRPr="00EF0003">
        <w:rPr>
          <w:sz w:val="26"/>
          <w:szCs w:val="26"/>
        </w:rPr>
        <w:t>постановлением администрации муниципального района от 06.12.2018 № 333</w:t>
      </w:r>
      <w:r>
        <w:rPr>
          <w:sz w:val="26"/>
          <w:szCs w:val="26"/>
        </w:rPr>
        <w:t xml:space="preserve"> (далее - муниципальная Подпрограмма) предусмотрены мероприятия по</w:t>
      </w:r>
      <w:r w:rsidRPr="00EF00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ежегодному </w:t>
      </w:r>
      <w:r w:rsidRPr="00EF0003">
        <w:rPr>
          <w:sz w:val="26"/>
          <w:szCs w:val="26"/>
        </w:rPr>
        <w:t>увеличени</w:t>
      </w:r>
      <w:r>
        <w:rPr>
          <w:sz w:val="26"/>
          <w:szCs w:val="26"/>
        </w:rPr>
        <w:t>ю</w:t>
      </w:r>
      <w:r w:rsidRPr="00EF0003">
        <w:rPr>
          <w:sz w:val="26"/>
          <w:szCs w:val="26"/>
        </w:rPr>
        <w:t xml:space="preserve"> продукции</w:t>
      </w:r>
      <w:r w:rsidRPr="00EF0003">
        <w:t xml:space="preserve"> </w:t>
      </w:r>
      <w:r w:rsidRPr="00EF0003">
        <w:rPr>
          <w:sz w:val="26"/>
          <w:szCs w:val="26"/>
        </w:rPr>
        <w:t>растениеводства</w:t>
      </w:r>
      <w:r>
        <w:rPr>
          <w:sz w:val="26"/>
          <w:szCs w:val="26"/>
        </w:rPr>
        <w:t xml:space="preserve">. </w:t>
      </w:r>
    </w:p>
    <w:p w14:paraId="5B64DD67" w14:textId="77777777" w:rsidR="00EF0003" w:rsidRDefault="00EF0003" w:rsidP="00506D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18B6">
        <w:rPr>
          <w:sz w:val="26"/>
          <w:szCs w:val="26"/>
        </w:rPr>
        <w:t>Также в</w:t>
      </w:r>
      <w:r>
        <w:rPr>
          <w:sz w:val="26"/>
          <w:szCs w:val="26"/>
        </w:rPr>
        <w:t xml:space="preserve"> муниципальной Подпрограмме предусмотрены следующие мероприятия:</w:t>
      </w:r>
    </w:p>
    <w:p w14:paraId="478E9913" w14:textId="77777777" w:rsidR="00EF0003" w:rsidRPr="00EF0003" w:rsidRDefault="00EF0003" w:rsidP="00EF00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</w:r>
      <w:r w:rsidRPr="00EF0003">
        <w:rPr>
          <w:sz w:val="26"/>
          <w:szCs w:val="26"/>
        </w:rPr>
        <w:t>- предоставление субсидии на строительство современных тепличных комплексов по выращиванию овощей;</w:t>
      </w:r>
    </w:p>
    <w:p w14:paraId="449353E1" w14:textId="77777777" w:rsidR="00EF0003" w:rsidRPr="00EF0003" w:rsidRDefault="00EF0003" w:rsidP="00EF0003">
      <w:pPr>
        <w:spacing w:line="360" w:lineRule="auto"/>
        <w:ind w:firstLine="708"/>
        <w:jc w:val="both"/>
        <w:rPr>
          <w:sz w:val="26"/>
          <w:szCs w:val="26"/>
        </w:rPr>
      </w:pPr>
      <w:r w:rsidRPr="00EF0003">
        <w:rPr>
          <w:sz w:val="26"/>
          <w:szCs w:val="26"/>
        </w:rPr>
        <w:t>- предоставление субсидии на приобретение минеральных удобрений для использования в закрытом грунте;</w:t>
      </w:r>
    </w:p>
    <w:p w14:paraId="6305C0BE" w14:textId="77777777" w:rsidR="00EF0003" w:rsidRPr="00EF0003" w:rsidRDefault="00EF0003" w:rsidP="00EF0003">
      <w:pPr>
        <w:spacing w:line="360" w:lineRule="auto"/>
        <w:ind w:firstLine="708"/>
        <w:jc w:val="both"/>
        <w:rPr>
          <w:sz w:val="26"/>
          <w:szCs w:val="26"/>
        </w:rPr>
      </w:pPr>
      <w:r w:rsidRPr="00EF0003">
        <w:rPr>
          <w:sz w:val="26"/>
          <w:szCs w:val="26"/>
        </w:rPr>
        <w:t>- предоставление субсидии на приобретение химических средств защиты растений для использования в закрытом грунте;</w:t>
      </w:r>
    </w:p>
    <w:p w14:paraId="6EC02957" w14:textId="77777777" w:rsidR="00BD3C97" w:rsidRDefault="00EF0003" w:rsidP="00BD3C97">
      <w:pPr>
        <w:spacing w:line="360" w:lineRule="auto"/>
        <w:ind w:firstLine="708"/>
        <w:jc w:val="both"/>
        <w:rPr>
          <w:sz w:val="26"/>
          <w:szCs w:val="26"/>
        </w:rPr>
      </w:pPr>
      <w:r w:rsidRPr="00EF0003">
        <w:rPr>
          <w:sz w:val="26"/>
          <w:szCs w:val="26"/>
        </w:rPr>
        <w:t>- предоставление субсидии на приобретение семян овощных культур закрытого грунта (томатов, огурцов, зелени).</w:t>
      </w:r>
    </w:p>
    <w:p w14:paraId="5CFED328" w14:textId="77777777" w:rsidR="00F118B6" w:rsidRDefault="00F118B6" w:rsidP="00BD3C97">
      <w:pPr>
        <w:spacing w:line="360" w:lineRule="auto"/>
        <w:ind w:firstLine="708"/>
        <w:jc w:val="both"/>
        <w:rPr>
          <w:sz w:val="26"/>
          <w:szCs w:val="26"/>
        </w:rPr>
      </w:pPr>
      <w:r w:rsidRPr="00F118B6">
        <w:rPr>
          <w:sz w:val="26"/>
          <w:szCs w:val="26"/>
        </w:rPr>
        <w:t xml:space="preserve">Ожидаемое увеличение продукции </w:t>
      </w:r>
      <w:r>
        <w:rPr>
          <w:sz w:val="26"/>
          <w:szCs w:val="26"/>
        </w:rPr>
        <w:t>растениеводства</w:t>
      </w:r>
      <w:r w:rsidRPr="00F118B6">
        <w:rPr>
          <w:sz w:val="26"/>
          <w:szCs w:val="26"/>
        </w:rPr>
        <w:t xml:space="preserve"> на территории </w:t>
      </w:r>
      <w:r w:rsidR="00320A64">
        <w:rPr>
          <w:sz w:val="26"/>
          <w:szCs w:val="26"/>
        </w:rPr>
        <w:t xml:space="preserve">сельского поселения «село </w:t>
      </w:r>
      <w:r w:rsidR="00EE3CF5" w:rsidRPr="00EE3CF5">
        <w:rPr>
          <w:sz w:val="26"/>
          <w:szCs w:val="26"/>
        </w:rPr>
        <w:t>Ачайваям</w:t>
      </w:r>
      <w:r w:rsidR="00320A64">
        <w:rPr>
          <w:sz w:val="26"/>
          <w:szCs w:val="26"/>
        </w:rPr>
        <w:t>»</w:t>
      </w:r>
      <w:r w:rsidRPr="00F118B6">
        <w:rPr>
          <w:sz w:val="26"/>
          <w:szCs w:val="26"/>
        </w:rPr>
        <w:t xml:space="preserve"> по базовому варианту представлено следующими показателями:</w:t>
      </w:r>
    </w:p>
    <w:p w14:paraId="36F79CBE" w14:textId="77777777" w:rsidR="00EF0003" w:rsidRDefault="00EF0003" w:rsidP="00506D2C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51CE37D9" wp14:editId="6F4167C1">
            <wp:extent cx="5937250" cy="2292350"/>
            <wp:effectExtent l="57150" t="38100" r="63500" b="698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444FE7D" w14:textId="77777777" w:rsidR="00F118B6" w:rsidRDefault="00EF0003" w:rsidP="00922EA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объем продукции животноводства на </w:t>
      </w:r>
      <w:r w:rsidRPr="0000530D">
        <w:rPr>
          <w:sz w:val="26"/>
          <w:szCs w:val="26"/>
        </w:rPr>
        <w:t xml:space="preserve">территории </w:t>
      </w:r>
      <w:r w:rsidR="006F7F46" w:rsidRPr="006F7F46">
        <w:rPr>
          <w:sz w:val="26"/>
          <w:szCs w:val="26"/>
        </w:rPr>
        <w:t xml:space="preserve">сельского поселения «село </w:t>
      </w:r>
      <w:r w:rsidR="009A34CE" w:rsidRPr="009A34CE">
        <w:rPr>
          <w:sz w:val="26"/>
          <w:szCs w:val="26"/>
        </w:rPr>
        <w:t>Ачайваям</w:t>
      </w:r>
      <w:r w:rsidR="006F7F46" w:rsidRPr="006F7F46">
        <w:rPr>
          <w:sz w:val="26"/>
          <w:szCs w:val="26"/>
        </w:rPr>
        <w:t>»</w:t>
      </w:r>
      <w:r w:rsidR="006F7F46">
        <w:rPr>
          <w:sz w:val="26"/>
          <w:szCs w:val="26"/>
        </w:rPr>
        <w:t xml:space="preserve"> </w:t>
      </w:r>
      <w:r w:rsidRPr="0000530D">
        <w:rPr>
          <w:sz w:val="26"/>
          <w:szCs w:val="26"/>
        </w:rPr>
        <w:t>составило</w:t>
      </w:r>
      <w:r>
        <w:rPr>
          <w:sz w:val="26"/>
          <w:szCs w:val="26"/>
        </w:rPr>
        <w:t xml:space="preserve"> </w:t>
      </w:r>
      <w:r w:rsidR="009A34CE">
        <w:rPr>
          <w:sz w:val="26"/>
          <w:szCs w:val="26"/>
        </w:rPr>
        <w:t>4,46</w:t>
      </w:r>
      <w:r>
        <w:rPr>
          <w:sz w:val="26"/>
          <w:szCs w:val="26"/>
        </w:rPr>
        <w:t xml:space="preserve"> млн. руб., да</w:t>
      </w:r>
      <w:r w:rsidR="006F7F46">
        <w:rPr>
          <w:sz w:val="26"/>
          <w:szCs w:val="26"/>
        </w:rPr>
        <w:t xml:space="preserve">нный показатель уменьшился  на </w:t>
      </w:r>
      <w:r w:rsidR="009A34CE">
        <w:rPr>
          <w:sz w:val="26"/>
          <w:szCs w:val="26"/>
        </w:rPr>
        <w:t>5,9</w:t>
      </w:r>
      <w:r>
        <w:rPr>
          <w:sz w:val="26"/>
          <w:szCs w:val="26"/>
        </w:rPr>
        <w:t xml:space="preserve">% </w:t>
      </w:r>
      <w:r w:rsidRPr="0000530D">
        <w:rPr>
          <w:sz w:val="26"/>
          <w:szCs w:val="26"/>
        </w:rPr>
        <w:t>по сравнению 2018 годом (в 2018 году –</w:t>
      </w:r>
      <w:r>
        <w:rPr>
          <w:sz w:val="26"/>
          <w:szCs w:val="26"/>
        </w:rPr>
        <w:t xml:space="preserve"> </w:t>
      </w:r>
      <w:r w:rsidR="009A34CE">
        <w:rPr>
          <w:sz w:val="26"/>
          <w:szCs w:val="26"/>
        </w:rPr>
        <w:t>4,74</w:t>
      </w:r>
      <w:r>
        <w:rPr>
          <w:sz w:val="26"/>
          <w:szCs w:val="26"/>
        </w:rPr>
        <w:t xml:space="preserve"> млн. руб.).</w:t>
      </w:r>
    </w:p>
    <w:p w14:paraId="75E3D69A" w14:textId="77777777" w:rsidR="00EF0003" w:rsidRDefault="00F118B6" w:rsidP="006F7F4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0530D" w:rsidRPr="00506D2C">
        <w:rPr>
          <w:sz w:val="26"/>
          <w:szCs w:val="26"/>
        </w:rPr>
        <w:t xml:space="preserve">В рамках реализации муниципальной </w:t>
      </w:r>
      <w:r w:rsidR="00EF0003">
        <w:rPr>
          <w:sz w:val="26"/>
          <w:szCs w:val="26"/>
        </w:rPr>
        <w:t xml:space="preserve">Подпрограммы </w:t>
      </w:r>
      <w:r w:rsidR="00EF0003" w:rsidRPr="00EF0003">
        <w:rPr>
          <w:sz w:val="26"/>
          <w:szCs w:val="26"/>
        </w:rPr>
        <w:t>«Развитие животноводства и оленеводства в Олюторском муниципальном районе на 2019-2023 годы»</w:t>
      </w:r>
      <w:r w:rsidR="00EF0003">
        <w:rPr>
          <w:sz w:val="26"/>
          <w:szCs w:val="26"/>
        </w:rPr>
        <w:t xml:space="preserve"> </w:t>
      </w:r>
      <w:r w:rsidR="00EF0003" w:rsidRPr="00EF0003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="00EF0003" w:rsidRPr="00EF0003">
        <w:rPr>
          <w:sz w:val="26"/>
          <w:szCs w:val="26"/>
        </w:rPr>
        <w:t xml:space="preserve"> муниципальная Подпрограмма) предусмотрены мероприятия по ежегодному увеличению продукции </w:t>
      </w:r>
      <w:r>
        <w:rPr>
          <w:sz w:val="26"/>
          <w:szCs w:val="26"/>
        </w:rPr>
        <w:t>животноводства</w:t>
      </w:r>
      <w:r w:rsidR="00EF0003" w:rsidRPr="00EF000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0ACBFF1" w14:textId="77777777" w:rsidR="0000530D" w:rsidRPr="00506D2C" w:rsidRDefault="00F118B6" w:rsidP="00F118B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Также в</w:t>
      </w:r>
      <w:r w:rsidRPr="00F118B6">
        <w:rPr>
          <w:sz w:val="26"/>
          <w:szCs w:val="26"/>
        </w:rPr>
        <w:t xml:space="preserve"> муниципальной Подпрограмме предусмотрены следующие мероприятия:</w:t>
      </w:r>
      <w:r w:rsidR="0000530D" w:rsidRPr="00506D2C">
        <w:rPr>
          <w:sz w:val="26"/>
          <w:szCs w:val="26"/>
        </w:rPr>
        <w:t xml:space="preserve"> </w:t>
      </w:r>
    </w:p>
    <w:p w14:paraId="3E4C4CE7" w14:textId="77777777" w:rsidR="0000530D" w:rsidRPr="00506D2C" w:rsidRDefault="0000530D" w:rsidP="0000530D">
      <w:pPr>
        <w:spacing w:line="360" w:lineRule="auto"/>
        <w:jc w:val="both"/>
        <w:rPr>
          <w:sz w:val="26"/>
          <w:szCs w:val="26"/>
        </w:rPr>
      </w:pPr>
      <w:r w:rsidRPr="00506D2C">
        <w:rPr>
          <w:sz w:val="26"/>
          <w:szCs w:val="26"/>
        </w:rPr>
        <w:tab/>
        <w:t>- предоставление субсидии на приобретение племенного молодняка оленей;</w:t>
      </w:r>
    </w:p>
    <w:p w14:paraId="102F1748" w14:textId="77777777" w:rsidR="0000530D" w:rsidRPr="00506D2C" w:rsidRDefault="0000530D" w:rsidP="0000530D">
      <w:pPr>
        <w:spacing w:line="360" w:lineRule="auto"/>
        <w:ind w:firstLine="708"/>
        <w:jc w:val="both"/>
        <w:rPr>
          <w:sz w:val="26"/>
          <w:szCs w:val="26"/>
        </w:rPr>
      </w:pPr>
      <w:r w:rsidRPr="00506D2C">
        <w:rPr>
          <w:sz w:val="26"/>
          <w:szCs w:val="26"/>
        </w:rPr>
        <w:t>- предоставление субсидии на приобретение меховой одежды, спецодежды, обуви для работников оленеводства;</w:t>
      </w:r>
    </w:p>
    <w:p w14:paraId="799CE511" w14:textId="77777777" w:rsidR="0000530D" w:rsidRPr="00506D2C" w:rsidRDefault="0000530D" w:rsidP="0000530D">
      <w:pPr>
        <w:spacing w:line="360" w:lineRule="auto"/>
        <w:ind w:firstLine="708"/>
        <w:jc w:val="both"/>
        <w:rPr>
          <w:sz w:val="26"/>
          <w:szCs w:val="26"/>
        </w:rPr>
      </w:pPr>
      <w:r w:rsidRPr="00506D2C">
        <w:rPr>
          <w:sz w:val="26"/>
          <w:szCs w:val="26"/>
        </w:rPr>
        <w:t>- предоставление субсидии на приобретение средств связи и комплектующих  к ним;</w:t>
      </w:r>
    </w:p>
    <w:p w14:paraId="130CBB0F" w14:textId="77777777" w:rsidR="0000530D" w:rsidRPr="00506D2C" w:rsidRDefault="0000530D" w:rsidP="0000530D">
      <w:pPr>
        <w:spacing w:line="360" w:lineRule="auto"/>
        <w:ind w:firstLine="708"/>
        <w:jc w:val="both"/>
        <w:rPr>
          <w:sz w:val="26"/>
          <w:szCs w:val="26"/>
        </w:rPr>
      </w:pPr>
      <w:r w:rsidRPr="00506D2C">
        <w:rPr>
          <w:sz w:val="26"/>
          <w:szCs w:val="26"/>
        </w:rPr>
        <w:lastRenderedPageBreak/>
        <w:t>- предоставление субсидии на приобретение транспортных средств повышенной проходимости;</w:t>
      </w:r>
    </w:p>
    <w:p w14:paraId="6A70E7EB" w14:textId="77777777" w:rsidR="0000530D" w:rsidRPr="00506D2C" w:rsidRDefault="0000530D" w:rsidP="0000530D">
      <w:pPr>
        <w:spacing w:line="360" w:lineRule="auto"/>
        <w:ind w:firstLine="708"/>
        <w:jc w:val="both"/>
        <w:rPr>
          <w:sz w:val="26"/>
          <w:szCs w:val="26"/>
        </w:rPr>
      </w:pPr>
      <w:r w:rsidRPr="00506D2C">
        <w:rPr>
          <w:sz w:val="26"/>
          <w:szCs w:val="26"/>
        </w:rPr>
        <w:t>- предоставление субсидии на приобретение передвижных домиков для оленеводов;</w:t>
      </w:r>
    </w:p>
    <w:p w14:paraId="087E086D" w14:textId="77777777" w:rsidR="0000530D" w:rsidRPr="00506D2C" w:rsidRDefault="0000530D" w:rsidP="0000530D">
      <w:pPr>
        <w:spacing w:line="360" w:lineRule="auto"/>
        <w:ind w:firstLine="708"/>
        <w:jc w:val="both"/>
        <w:rPr>
          <w:sz w:val="26"/>
          <w:szCs w:val="26"/>
        </w:rPr>
      </w:pPr>
      <w:r w:rsidRPr="00506D2C">
        <w:rPr>
          <w:sz w:val="26"/>
          <w:szCs w:val="26"/>
        </w:rPr>
        <w:t>- предоставление субсидии на приобретение и доставку кормов для крупного рогатого скота;</w:t>
      </w:r>
    </w:p>
    <w:p w14:paraId="66160035" w14:textId="77777777" w:rsidR="0000530D" w:rsidRPr="00506D2C" w:rsidRDefault="0000530D" w:rsidP="0000530D">
      <w:pPr>
        <w:spacing w:line="360" w:lineRule="auto"/>
        <w:ind w:firstLine="708"/>
        <w:jc w:val="both"/>
        <w:rPr>
          <w:sz w:val="26"/>
          <w:szCs w:val="26"/>
        </w:rPr>
      </w:pPr>
      <w:r w:rsidRPr="00506D2C">
        <w:rPr>
          <w:sz w:val="26"/>
          <w:szCs w:val="26"/>
        </w:rPr>
        <w:t xml:space="preserve">- предоставление субсидии на приобретение молодняка крупного рогатого скота; </w:t>
      </w:r>
    </w:p>
    <w:p w14:paraId="7512DD73" w14:textId="77777777" w:rsidR="0000530D" w:rsidRPr="00506D2C" w:rsidRDefault="0000530D" w:rsidP="0000530D">
      <w:pPr>
        <w:spacing w:line="360" w:lineRule="auto"/>
        <w:ind w:firstLine="708"/>
        <w:jc w:val="both"/>
        <w:rPr>
          <w:sz w:val="26"/>
          <w:szCs w:val="26"/>
        </w:rPr>
      </w:pPr>
      <w:r w:rsidRPr="00506D2C">
        <w:rPr>
          <w:sz w:val="26"/>
          <w:szCs w:val="26"/>
        </w:rPr>
        <w:t>- предоставление субсидии на приобретение оборудования для переработки продукции собственного производства с учетом транспортных расходов;</w:t>
      </w:r>
    </w:p>
    <w:p w14:paraId="6FC669B4" w14:textId="77777777" w:rsidR="0000530D" w:rsidRDefault="0000530D" w:rsidP="0000530D">
      <w:pPr>
        <w:spacing w:line="360" w:lineRule="auto"/>
        <w:ind w:firstLine="708"/>
        <w:jc w:val="both"/>
        <w:rPr>
          <w:sz w:val="26"/>
          <w:szCs w:val="26"/>
        </w:rPr>
      </w:pPr>
      <w:r w:rsidRPr="00506D2C">
        <w:rPr>
          <w:sz w:val="26"/>
          <w:szCs w:val="26"/>
        </w:rPr>
        <w:t>- предоставление субсидии на модернизацию и рекон</w:t>
      </w:r>
      <w:r w:rsidR="00F118B6">
        <w:rPr>
          <w:sz w:val="26"/>
          <w:szCs w:val="26"/>
        </w:rPr>
        <w:t xml:space="preserve">струкцию  животноводческих ферм. </w:t>
      </w:r>
    </w:p>
    <w:p w14:paraId="29D21202" w14:textId="77777777" w:rsidR="00F118B6" w:rsidRDefault="00F118B6" w:rsidP="00F118B6">
      <w:pPr>
        <w:spacing w:line="360" w:lineRule="auto"/>
        <w:ind w:firstLine="708"/>
        <w:jc w:val="both"/>
        <w:rPr>
          <w:sz w:val="26"/>
          <w:szCs w:val="26"/>
        </w:rPr>
      </w:pPr>
      <w:r w:rsidRPr="00F118B6">
        <w:rPr>
          <w:sz w:val="26"/>
          <w:szCs w:val="26"/>
        </w:rPr>
        <w:t xml:space="preserve">Ожидаемое увеличение продукции </w:t>
      </w:r>
      <w:r>
        <w:rPr>
          <w:sz w:val="26"/>
          <w:szCs w:val="26"/>
        </w:rPr>
        <w:t>животноводства</w:t>
      </w:r>
      <w:r w:rsidRPr="00F118B6">
        <w:rPr>
          <w:sz w:val="26"/>
          <w:szCs w:val="26"/>
        </w:rPr>
        <w:t xml:space="preserve"> на территории </w:t>
      </w:r>
      <w:r w:rsidR="006F7F46" w:rsidRPr="006F7F46">
        <w:rPr>
          <w:sz w:val="26"/>
          <w:szCs w:val="26"/>
        </w:rPr>
        <w:t xml:space="preserve">сельского поселения «село </w:t>
      </w:r>
      <w:r w:rsidR="009A34CE" w:rsidRPr="009A34CE">
        <w:rPr>
          <w:sz w:val="26"/>
          <w:szCs w:val="26"/>
        </w:rPr>
        <w:t>Ачайваям</w:t>
      </w:r>
      <w:r w:rsidR="006F7F46" w:rsidRPr="006F7F46">
        <w:rPr>
          <w:sz w:val="26"/>
          <w:szCs w:val="26"/>
        </w:rPr>
        <w:t>»</w:t>
      </w:r>
      <w:r w:rsidR="006F7F46">
        <w:rPr>
          <w:sz w:val="26"/>
          <w:szCs w:val="26"/>
        </w:rPr>
        <w:t xml:space="preserve"> </w:t>
      </w:r>
      <w:r w:rsidRPr="00F118B6">
        <w:rPr>
          <w:sz w:val="26"/>
          <w:szCs w:val="26"/>
        </w:rPr>
        <w:t>по базовому варианту представлено следующими показателями:</w:t>
      </w:r>
    </w:p>
    <w:p w14:paraId="399A2C75" w14:textId="2AC719EE" w:rsidR="009A34CE" w:rsidRPr="00DE3BD7" w:rsidRDefault="006F7F46" w:rsidP="009A34CE">
      <w:pPr>
        <w:spacing w:line="360" w:lineRule="auto"/>
        <w:jc w:val="both"/>
        <w:rPr>
          <w:noProof/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 wp14:anchorId="3B3654D8" wp14:editId="2E61B484">
            <wp:extent cx="5937250" cy="2146300"/>
            <wp:effectExtent l="57150" t="38100" r="63500" b="825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AA85C8B" w14:textId="77777777" w:rsidR="001E1302" w:rsidRPr="00F118B6" w:rsidRDefault="00F118B6" w:rsidP="006F7F46">
      <w:pPr>
        <w:spacing w:line="360" w:lineRule="auto"/>
        <w:jc w:val="center"/>
        <w:rPr>
          <w:b/>
          <w:i/>
          <w:sz w:val="26"/>
          <w:szCs w:val="26"/>
        </w:rPr>
      </w:pPr>
      <w:r w:rsidRPr="00F118B6">
        <w:rPr>
          <w:b/>
          <w:i/>
          <w:sz w:val="26"/>
          <w:szCs w:val="26"/>
        </w:rPr>
        <w:t>6. Торговля и услуги населению</w:t>
      </w:r>
    </w:p>
    <w:p w14:paraId="57F32ABE" w14:textId="77777777" w:rsidR="00D24DD2" w:rsidRPr="00D24DD2" w:rsidRDefault="00E026E6" w:rsidP="00D24DD2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Потребительский рынок </w:t>
      </w:r>
      <w:r w:rsidR="006F7F46">
        <w:rPr>
          <w:rFonts w:eastAsiaTheme="minorHAnsi"/>
          <w:sz w:val="26"/>
          <w:szCs w:val="26"/>
          <w:lang w:eastAsia="en-US"/>
        </w:rPr>
        <w:t xml:space="preserve">сельского поселения «село </w:t>
      </w:r>
      <w:r w:rsidR="009A34CE" w:rsidRPr="009A34CE">
        <w:rPr>
          <w:rFonts w:eastAsiaTheme="minorHAnsi"/>
          <w:sz w:val="26"/>
          <w:szCs w:val="26"/>
          <w:lang w:eastAsia="en-US"/>
        </w:rPr>
        <w:t>Ачайваям</w:t>
      </w:r>
      <w:r w:rsidR="006F7F46">
        <w:rPr>
          <w:rFonts w:eastAsiaTheme="minorHAnsi"/>
          <w:sz w:val="26"/>
          <w:szCs w:val="26"/>
          <w:lang w:eastAsia="en-US"/>
        </w:rPr>
        <w:t xml:space="preserve">» </w:t>
      </w:r>
      <w:r w:rsidR="00D24DD2" w:rsidRPr="00D24DD2">
        <w:rPr>
          <w:rFonts w:eastAsiaTheme="minorHAnsi"/>
          <w:sz w:val="26"/>
          <w:szCs w:val="26"/>
          <w:lang w:eastAsia="en-US"/>
        </w:rPr>
        <w:t xml:space="preserve">представлен сферами розничной торговли, общественного питания и оказания бытовых услуг населению. </w:t>
      </w:r>
    </w:p>
    <w:p w14:paraId="26BBAA98" w14:textId="77777777" w:rsidR="00D10DC6" w:rsidRPr="00D10DC6" w:rsidRDefault="00D10DC6" w:rsidP="00D10DC6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10DC6">
        <w:rPr>
          <w:rFonts w:eastAsiaTheme="minorHAnsi"/>
          <w:sz w:val="26"/>
          <w:szCs w:val="26"/>
          <w:lang w:eastAsia="en-US"/>
        </w:rPr>
        <w:t xml:space="preserve">По состоянию на 01.01.2020 розничная торговая сеть представлена </w:t>
      </w:r>
      <w:r w:rsidR="009A34CE">
        <w:rPr>
          <w:rFonts w:eastAsiaTheme="minorHAnsi"/>
          <w:sz w:val="26"/>
          <w:szCs w:val="26"/>
          <w:lang w:eastAsia="en-US"/>
        </w:rPr>
        <w:t xml:space="preserve">4 </w:t>
      </w:r>
      <w:r w:rsidRPr="00D10DC6">
        <w:rPr>
          <w:rFonts w:eastAsiaTheme="minorHAnsi"/>
          <w:sz w:val="26"/>
          <w:szCs w:val="26"/>
          <w:lang w:eastAsia="en-US"/>
        </w:rPr>
        <w:t xml:space="preserve">магазинами общей площадью </w:t>
      </w:r>
      <w:r w:rsidR="009A34CE">
        <w:rPr>
          <w:rFonts w:eastAsiaTheme="minorHAnsi"/>
          <w:sz w:val="26"/>
          <w:szCs w:val="26"/>
          <w:lang w:eastAsia="en-US"/>
        </w:rPr>
        <w:t>294,0</w:t>
      </w:r>
      <w:r w:rsidRPr="00D10DC6">
        <w:rPr>
          <w:rFonts w:eastAsiaTheme="minorHAnsi"/>
          <w:sz w:val="26"/>
          <w:szCs w:val="26"/>
          <w:lang w:eastAsia="en-US"/>
        </w:rPr>
        <w:t xml:space="preserve"> кв.</w:t>
      </w:r>
      <w:r w:rsidR="009A34CE">
        <w:rPr>
          <w:rFonts w:eastAsiaTheme="minorHAnsi"/>
          <w:sz w:val="26"/>
          <w:szCs w:val="26"/>
          <w:lang w:eastAsia="en-US"/>
        </w:rPr>
        <w:t xml:space="preserve"> м. </w:t>
      </w:r>
      <w:r w:rsidRPr="00D10DC6">
        <w:rPr>
          <w:rFonts w:eastAsiaTheme="minorHAnsi"/>
          <w:sz w:val="26"/>
          <w:szCs w:val="26"/>
          <w:lang w:eastAsia="en-US"/>
        </w:rPr>
        <w:t xml:space="preserve"> </w:t>
      </w:r>
    </w:p>
    <w:p w14:paraId="088C4E75" w14:textId="77777777" w:rsidR="0000530D" w:rsidRDefault="00D10DC6" w:rsidP="00506D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2019 году</w:t>
      </w:r>
      <w:r w:rsidR="00330F83">
        <w:rPr>
          <w:sz w:val="26"/>
          <w:szCs w:val="26"/>
        </w:rPr>
        <w:t xml:space="preserve"> на территории сельского поселения «село </w:t>
      </w:r>
      <w:r w:rsidR="009A34CE" w:rsidRPr="009A34CE">
        <w:rPr>
          <w:sz w:val="26"/>
          <w:szCs w:val="26"/>
        </w:rPr>
        <w:t>Ачайваям</w:t>
      </w:r>
      <w:r w:rsidR="00330F83">
        <w:rPr>
          <w:sz w:val="26"/>
          <w:szCs w:val="26"/>
        </w:rPr>
        <w:t>»</w:t>
      </w:r>
      <w:r>
        <w:rPr>
          <w:sz w:val="26"/>
          <w:szCs w:val="26"/>
        </w:rPr>
        <w:t xml:space="preserve"> оборот розничной торговли составило </w:t>
      </w:r>
      <w:r w:rsidR="009A34CE">
        <w:rPr>
          <w:sz w:val="26"/>
          <w:szCs w:val="26"/>
        </w:rPr>
        <w:t>40,01</w:t>
      </w:r>
      <w:r>
        <w:rPr>
          <w:sz w:val="26"/>
          <w:szCs w:val="26"/>
        </w:rPr>
        <w:t xml:space="preserve"> тыс. руб. данный показатель уменьшился на </w:t>
      </w:r>
      <w:r w:rsidR="009A34CE">
        <w:rPr>
          <w:sz w:val="26"/>
          <w:szCs w:val="26"/>
        </w:rPr>
        <w:t>32,4</w:t>
      </w:r>
      <w:r>
        <w:rPr>
          <w:sz w:val="26"/>
          <w:szCs w:val="26"/>
        </w:rPr>
        <w:t xml:space="preserve">% </w:t>
      </w:r>
      <w:r w:rsidRPr="00D10DC6">
        <w:rPr>
          <w:sz w:val="26"/>
          <w:szCs w:val="26"/>
        </w:rPr>
        <w:t xml:space="preserve">по сравнению 2018 годом (в 2018 году – </w:t>
      </w:r>
      <w:r w:rsidR="009A34CE">
        <w:rPr>
          <w:sz w:val="26"/>
          <w:szCs w:val="26"/>
        </w:rPr>
        <w:t>59,16</w:t>
      </w:r>
      <w:r>
        <w:rPr>
          <w:sz w:val="26"/>
          <w:szCs w:val="26"/>
        </w:rPr>
        <w:t xml:space="preserve"> тыс.</w:t>
      </w:r>
      <w:r w:rsidRPr="00D10DC6">
        <w:rPr>
          <w:sz w:val="26"/>
          <w:szCs w:val="26"/>
        </w:rPr>
        <w:t xml:space="preserve"> руб.).</w:t>
      </w:r>
      <w:r>
        <w:rPr>
          <w:sz w:val="26"/>
          <w:szCs w:val="26"/>
        </w:rPr>
        <w:t xml:space="preserve"> </w:t>
      </w:r>
    </w:p>
    <w:p w14:paraId="09AA8BB0" w14:textId="77777777" w:rsidR="00D10DC6" w:rsidRDefault="00D10DC6" w:rsidP="00D10DC6">
      <w:pPr>
        <w:spacing w:line="360" w:lineRule="auto"/>
        <w:ind w:firstLine="708"/>
        <w:jc w:val="both"/>
        <w:rPr>
          <w:sz w:val="26"/>
          <w:szCs w:val="26"/>
        </w:rPr>
      </w:pPr>
      <w:r w:rsidRPr="00F118B6">
        <w:rPr>
          <w:sz w:val="26"/>
          <w:szCs w:val="26"/>
        </w:rPr>
        <w:lastRenderedPageBreak/>
        <w:t xml:space="preserve">Ожидаемое увеличение </w:t>
      </w:r>
      <w:r>
        <w:rPr>
          <w:sz w:val="26"/>
          <w:szCs w:val="26"/>
        </w:rPr>
        <w:t>оборота розничной торговли</w:t>
      </w:r>
      <w:r w:rsidRPr="00F118B6">
        <w:rPr>
          <w:sz w:val="26"/>
          <w:szCs w:val="26"/>
        </w:rPr>
        <w:t xml:space="preserve"> </w:t>
      </w:r>
      <w:r w:rsidR="00214159">
        <w:rPr>
          <w:sz w:val="26"/>
          <w:szCs w:val="26"/>
        </w:rPr>
        <w:t xml:space="preserve">в </w:t>
      </w:r>
      <w:r w:rsidR="00E026E6" w:rsidRPr="00E026E6">
        <w:rPr>
          <w:sz w:val="26"/>
          <w:szCs w:val="26"/>
        </w:rPr>
        <w:t>сельско</w:t>
      </w:r>
      <w:r w:rsidR="00214159">
        <w:rPr>
          <w:sz w:val="26"/>
          <w:szCs w:val="26"/>
        </w:rPr>
        <w:t>м</w:t>
      </w:r>
      <w:r w:rsidR="00E026E6" w:rsidRPr="00E026E6">
        <w:rPr>
          <w:sz w:val="26"/>
          <w:szCs w:val="26"/>
        </w:rPr>
        <w:t xml:space="preserve"> поселени</w:t>
      </w:r>
      <w:r w:rsidR="00214159">
        <w:rPr>
          <w:sz w:val="26"/>
          <w:szCs w:val="26"/>
        </w:rPr>
        <w:t>и</w:t>
      </w:r>
      <w:r w:rsidR="00E026E6" w:rsidRPr="00E026E6">
        <w:rPr>
          <w:sz w:val="26"/>
          <w:szCs w:val="26"/>
        </w:rPr>
        <w:t xml:space="preserve"> «село </w:t>
      </w:r>
      <w:r w:rsidR="009A34CE" w:rsidRPr="009A34CE">
        <w:rPr>
          <w:sz w:val="26"/>
          <w:szCs w:val="26"/>
        </w:rPr>
        <w:t>Ачайваям</w:t>
      </w:r>
      <w:r w:rsidR="00E026E6" w:rsidRPr="00E026E6">
        <w:rPr>
          <w:sz w:val="26"/>
          <w:szCs w:val="26"/>
        </w:rPr>
        <w:t>»</w:t>
      </w:r>
      <w:r w:rsidR="00E026E6">
        <w:rPr>
          <w:sz w:val="26"/>
          <w:szCs w:val="26"/>
        </w:rPr>
        <w:t xml:space="preserve"> </w:t>
      </w:r>
      <w:r w:rsidRPr="00F118B6">
        <w:rPr>
          <w:sz w:val="26"/>
          <w:szCs w:val="26"/>
        </w:rPr>
        <w:t>по базовому варианту представлено следующими показателями:</w:t>
      </w:r>
    </w:p>
    <w:p w14:paraId="6EBDA6B7" w14:textId="77777777" w:rsidR="0000530D" w:rsidRDefault="00D10DC6" w:rsidP="00506D2C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755701D1" wp14:editId="25EDB546">
            <wp:extent cx="5937250" cy="2514600"/>
            <wp:effectExtent l="57150" t="38100" r="63500" b="762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CB1BB21" w14:textId="77777777" w:rsidR="00D10DC6" w:rsidRDefault="00D10DC6" w:rsidP="00506D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2019 году населению </w:t>
      </w:r>
      <w:r w:rsidR="00E026E6">
        <w:rPr>
          <w:sz w:val="26"/>
          <w:szCs w:val="26"/>
        </w:rPr>
        <w:t xml:space="preserve">сельского поселения «село </w:t>
      </w:r>
      <w:r w:rsidR="00482A00" w:rsidRPr="00482A00">
        <w:rPr>
          <w:sz w:val="26"/>
          <w:szCs w:val="26"/>
        </w:rPr>
        <w:t>Ачайваям</w:t>
      </w:r>
      <w:r w:rsidR="00E026E6">
        <w:rPr>
          <w:sz w:val="26"/>
          <w:szCs w:val="26"/>
        </w:rPr>
        <w:t xml:space="preserve">» </w:t>
      </w:r>
      <w:r w:rsidRPr="00D10DC6">
        <w:rPr>
          <w:sz w:val="26"/>
          <w:szCs w:val="26"/>
        </w:rPr>
        <w:t>оказано платных услуг по всем каналам реализации на</w:t>
      </w:r>
      <w:r>
        <w:rPr>
          <w:sz w:val="26"/>
          <w:szCs w:val="26"/>
        </w:rPr>
        <w:t xml:space="preserve"> </w:t>
      </w:r>
      <w:r w:rsidR="00214159">
        <w:rPr>
          <w:sz w:val="26"/>
          <w:szCs w:val="26"/>
        </w:rPr>
        <w:t xml:space="preserve">сумму </w:t>
      </w:r>
      <w:r w:rsidR="00482A00">
        <w:rPr>
          <w:sz w:val="26"/>
          <w:szCs w:val="26"/>
        </w:rPr>
        <w:t>11 929,89</w:t>
      </w:r>
      <w:r>
        <w:rPr>
          <w:sz w:val="26"/>
          <w:szCs w:val="26"/>
        </w:rPr>
        <w:t xml:space="preserve"> тыс. руб., данный показатель увеличился на </w:t>
      </w:r>
      <w:r w:rsidR="00482A00">
        <w:rPr>
          <w:sz w:val="26"/>
          <w:szCs w:val="26"/>
        </w:rPr>
        <w:t>7,1</w:t>
      </w:r>
      <w:r w:rsidR="003023D2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="003023D2" w:rsidRPr="003023D2">
        <w:rPr>
          <w:sz w:val="26"/>
          <w:szCs w:val="26"/>
        </w:rPr>
        <w:t xml:space="preserve">по сравнению 2018 годом (в 2018 году – </w:t>
      </w:r>
      <w:r w:rsidR="00482A00">
        <w:rPr>
          <w:sz w:val="26"/>
          <w:szCs w:val="26"/>
        </w:rPr>
        <w:t>11 081,53</w:t>
      </w:r>
      <w:r w:rsidR="003023D2" w:rsidRPr="003023D2">
        <w:rPr>
          <w:sz w:val="26"/>
          <w:szCs w:val="26"/>
        </w:rPr>
        <w:t xml:space="preserve"> тыс. руб.).</w:t>
      </w:r>
    </w:p>
    <w:p w14:paraId="4964DC8B" w14:textId="77777777" w:rsidR="003023D2" w:rsidRDefault="003023D2" w:rsidP="003023D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023D2">
        <w:rPr>
          <w:sz w:val="26"/>
          <w:szCs w:val="26"/>
        </w:rPr>
        <w:t xml:space="preserve">Основное влияние на формирование реального объема платных услуг в </w:t>
      </w:r>
      <w:r w:rsidR="00E026E6">
        <w:rPr>
          <w:sz w:val="26"/>
          <w:szCs w:val="26"/>
        </w:rPr>
        <w:t xml:space="preserve">сельском поселении «село </w:t>
      </w:r>
      <w:r w:rsidR="00482A00" w:rsidRPr="00482A00">
        <w:rPr>
          <w:sz w:val="26"/>
          <w:szCs w:val="26"/>
        </w:rPr>
        <w:t>Ачайваям</w:t>
      </w:r>
      <w:r w:rsidR="00E026E6">
        <w:rPr>
          <w:sz w:val="26"/>
          <w:szCs w:val="26"/>
        </w:rPr>
        <w:t xml:space="preserve">» </w:t>
      </w:r>
      <w:r w:rsidRPr="003023D2">
        <w:rPr>
          <w:sz w:val="26"/>
          <w:szCs w:val="26"/>
        </w:rPr>
        <w:t>оказывают услуги «обязательного» характера: транспортные, жилищные и коммунальные.</w:t>
      </w:r>
      <w:r w:rsidR="00F520B0">
        <w:rPr>
          <w:sz w:val="26"/>
          <w:szCs w:val="26"/>
        </w:rPr>
        <w:t xml:space="preserve"> </w:t>
      </w:r>
      <w:r w:rsidRPr="003023D2">
        <w:rPr>
          <w:sz w:val="26"/>
          <w:szCs w:val="26"/>
        </w:rPr>
        <w:t xml:space="preserve"> </w:t>
      </w:r>
    </w:p>
    <w:p w14:paraId="3D6DAE91" w14:textId="77777777" w:rsidR="00F520B0" w:rsidRDefault="00F520B0" w:rsidP="00F520B0">
      <w:pPr>
        <w:spacing w:line="360" w:lineRule="auto"/>
        <w:ind w:firstLine="708"/>
        <w:jc w:val="both"/>
        <w:rPr>
          <w:sz w:val="26"/>
          <w:szCs w:val="26"/>
        </w:rPr>
      </w:pPr>
      <w:r w:rsidRPr="00F118B6">
        <w:rPr>
          <w:sz w:val="26"/>
          <w:szCs w:val="26"/>
        </w:rPr>
        <w:t xml:space="preserve">Ожидаемое увеличение </w:t>
      </w:r>
      <w:r>
        <w:rPr>
          <w:sz w:val="26"/>
          <w:szCs w:val="26"/>
        </w:rPr>
        <w:t>объема платных услуг населению</w:t>
      </w:r>
      <w:r w:rsidRPr="00F118B6">
        <w:rPr>
          <w:sz w:val="26"/>
          <w:szCs w:val="26"/>
        </w:rPr>
        <w:t xml:space="preserve"> </w:t>
      </w:r>
      <w:r w:rsidR="00214159">
        <w:rPr>
          <w:sz w:val="26"/>
          <w:szCs w:val="26"/>
        </w:rPr>
        <w:t xml:space="preserve">в сельском поселении «село </w:t>
      </w:r>
      <w:r w:rsidR="00482A00" w:rsidRPr="00482A00">
        <w:rPr>
          <w:sz w:val="26"/>
          <w:szCs w:val="26"/>
        </w:rPr>
        <w:t>Ачайваям</w:t>
      </w:r>
      <w:r w:rsidR="00214159">
        <w:rPr>
          <w:sz w:val="26"/>
          <w:szCs w:val="26"/>
        </w:rPr>
        <w:t>»</w:t>
      </w:r>
      <w:r w:rsidRPr="00F118B6">
        <w:rPr>
          <w:sz w:val="26"/>
          <w:szCs w:val="26"/>
        </w:rPr>
        <w:t xml:space="preserve"> по базовому варианту представлено следующими показателями:</w:t>
      </w:r>
    </w:p>
    <w:p w14:paraId="1E41E6E1" w14:textId="0ECB5D4D" w:rsidR="00A807F0" w:rsidRPr="00DE3BD7" w:rsidRDefault="0089038A" w:rsidP="00DE3BD7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2B500C22" wp14:editId="38EE35B1">
            <wp:extent cx="5937250" cy="2654300"/>
            <wp:effectExtent l="57150" t="38100" r="63500" b="698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1430606" w14:textId="77777777" w:rsidR="00F520B0" w:rsidRPr="00F520B0" w:rsidRDefault="00F520B0" w:rsidP="001E1302">
      <w:pPr>
        <w:spacing w:line="360" w:lineRule="auto"/>
        <w:jc w:val="center"/>
        <w:rPr>
          <w:b/>
          <w:i/>
          <w:sz w:val="26"/>
          <w:szCs w:val="26"/>
        </w:rPr>
      </w:pPr>
      <w:r w:rsidRPr="00F520B0">
        <w:rPr>
          <w:b/>
          <w:i/>
          <w:sz w:val="26"/>
          <w:szCs w:val="26"/>
        </w:rPr>
        <w:t>8. Малое и среднее предпринимательство</w:t>
      </w:r>
    </w:p>
    <w:p w14:paraId="634B0E89" w14:textId="77777777" w:rsidR="00F520B0" w:rsidRPr="00F520B0" w:rsidRDefault="00F520B0" w:rsidP="00F520B0">
      <w:pPr>
        <w:spacing w:line="360" w:lineRule="auto"/>
        <w:ind w:firstLine="708"/>
        <w:jc w:val="both"/>
        <w:rPr>
          <w:sz w:val="26"/>
          <w:szCs w:val="26"/>
        </w:rPr>
      </w:pPr>
      <w:r w:rsidRPr="00F520B0">
        <w:rPr>
          <w:sz w:val="26"/>
          <w:szCs w:val="26"/>
        </w:rPr>
        <w:lastRenderedPageBreak/>
        <w:t xml:space="preserve">Важную роль в социально-экономическом развитии </w:t>
      </w:r>
      <w:r w:rsidR="0089038A">
        <w:rPr>
          <w:sz w:val="26"/>
          <w:szCs w:val="26"/>
        </w:rPr>
        <w:t xml:space="preserve">сельского поселения «село </w:t>
      </w:r>
      <w:r w:rsidR="00482A00" w:rsidRPr="00482A00">
        <w:rPr>
          <w:sz w:val="26"/>
          <w:szCs w:val="26"/>
        </w:rPr>
        <w:t>Ачайваям</w:t>
      </w:r>
      <w:r w:rsidR="0089038A">
        <w:rPr>
          <w:sz w:val="26"/>
          <w:szCs w:val="26"/>
        </w:rPr>
        <w:t xml:space="preserve">» </w:t>
      </w:r>
      <w:r w:rsidRPr="00F520B0">
        <w:rPr>
          <w:sz w:val="26"/>
          <w:szCs w:val="26"/>
        </w:rPr>
        <w:t xml:space="preserve">играет малый бизнес. Развитие этого сектора экономики обеспечивает не только рост производства, но и создание новых рабочих мест, и повышение благосостояния населения </w:t>
      </w:r>
      <w:r w:rsidR="0089038A">
        <w:rPr>
          <w:sz w:val="26"/>
          <w:szCs w:val="26"/>
        </w:rPr>
        <w:t>села</w:t>
      </w:r>
      <w:r w:rsidRPr="00F520B0">
        <w:rPr>
          <w:sz w:val="26"/>
          <w:szCs w:val="26"/>
        </w:rPr>
        <w:t xml:space="preserve">. </w:t>
      </w:r>
    </w:p>
    <w:p w14:paraId="51798F5C" w14:textId="77777777" w:rsidR="00214159" w:rsidRDefault="00214159" w:rsidP="00DF41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01.01.2020 количество малых и средних предприятий на территории сельского поселения «село </w:t>
      </w:r>
      <w:r w:rsidR="00482A00" w:rsidRPr="00482A00">
        <w:rPr>
          <w:sz w:val="26"/>
          <w:szCs w:val="26"/>
        </w:rPr>
        <w:t>Ачайваям</w:t>
      </w:r>
      <w:r>
        <w:rPr>
          <w:sz w:val="26"/>
          <w:szCs w:val="26"/>
        </w:rPr>
        <w:t xml:space="preserve">» составило </w:t>
      </w:r>
      <w:r w:rsidR="00482A00">
        <w:rPr>
          <w:sz w:val="26"/>
          <w:szCs w:val="26"/>
        </w:rPr>
        <w:t>4</w:t>
      </w:r>
      <w:r>
        <w:rPr>
          <w:sz w:val="26"/>
          <w:szCs w:val="26"/>
        </w:rPr>
        <w:t xml:space="preserve"> единиц, данный показатель остается на уровне 2018 года. </w:t>
      </w:r>
    </w:p>
    <w:p w14:paraId="3F7DA459" w14:textId="77777777" w:rsidR="00CF092E" w:rsidRDefault="00CF092E" w:rsidP="00DF41AF">
      <w:pPr>
        <w:spacing w:line="360" w:lineRule="auto"/>
        <w:ind w:firstLine="708"/>
        <w:jc w:val="both"/>
        <w:rPr>
          <w:sz w:val="26"/>
          <w:szCs w:val="26"/>
        </w:rPr>
      </w:pPr>
      <w:r w:rsidRPr="00F118B6">
        <w:rPr>
          <w:sz w:val="26"/>
          <w:szCs w:val="26"/>
        </w:rPr>
        <w:t xml:space="preserve">Ожидаемое увеличение </w:t>
      </w:r>
      <w:r w:rsidRPr="00CF092E">
        <w:rPr>
          <w:sz w:val="26"/>
          <w:szCs w:val="26"/>
        </w:rPr>
        <w:t>количест</w:t>
      </w:r>
      <w:r w:rsidR="0067487B">
        <w:rPr>
          <w:sz w:val="26"/>
          <w:szCs w:val="26"/>
        </w:rPr>
        <w:t xml:space="preserve">ва малых и средних предприятий </w:t>
      </w:r>
      <w:r w:rsidR="00214159" w:rsidRPr="00214159">
        <w:rPr>
          <w:sz w:val="26"/>
          <w:szCs w:val="26"/>
        </w:rPr>
        <w:t xml:space="preserve">в сельском поселении «село </w:t>
      </w:r>
      <w:r w:rsidR="00482A00" w:rsidRPr="00482A00">
        <w:rPr>
          <w:sz w:val="26"/>
          <w:szCs w:val="26"/>
        </w:rPr>
        <w:t>Ачайваям</w:t>
      </w:r>
      <w:r w:rsidR="00214159" w:rsidRPr="00214159">
        <w:rPr>
          <w:sz w:val="26"/>
          <w:szCs w:val="26"/>
        </w:rPr>
        <w:t xml:space="preserve">» </w:t>
      </w:r>
      <w:r w:rsidRPr="00F118B6">
        <w:rPr>
          <w:sz w:val="26"/>
          <w:szCs w:val="26"/>
        </w:rPr>
        <w:t xml:space="preserve"> по базовому варианту представлено следующими показателями:</w:t>
      </w:r>
    </w:p>
    <w:p w14:paraId="5216C1B3" w14:textId="77777777" w:rsidR="00F520B0" w:rsidRDefault="00CF092E" w:rsidP="00CF092E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258E89C4" wp14:editId="6847DC19">
            <wp:extent cx="5937250" cy="2197100"/>
            <wp:effectExtent l="57150" t="38100" r="63500" b="698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E11C1EC" w14:textId="77777777" w:rsidR="0000530D" w:rsidRDefault="00CF092E" w:rsidP="00506D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2019 году </w:t>
      </w:r>
      <w:r w:rsidRPr="00CF092E">
        <w:rPr>
          <w:sz w:val="26"/>
          <w:szCs w:val="26"/>
        </w:rPr>
        <w:t xml:space="preserve">среднесписочная численность работников </w:t>
      </w:r>
      <w:r w:rsidR="00C6440B">
        <w:rPr>
          <w:sz w:val="26"/>
          <w:szCs w:val="26"/>
        </w:rPr>
        <w:t xml:space="preserve">малых предприятий </w:t>
      </w:r>
      <w:r w:rsidRPr="00CF092E">
        <w:rPr>
          <w:sz w:val="26"/>
          <w:szCs w:val="26"/>
        </w:rPr>
        <w:t xml:space="preserve">составила </w:t>
      </w:r>
      <w:r w:rsidR="00C6440B">
        <w:rPr>
          <w:sz w:val="26"/>
          <w:szCs w:val="26"/>
        </w:rPr>
        <w:t>0,</w:t>
      </w:r>
      <w:r w:rsidR="00214159">
        <w:rPr>
          <w:sz w:val="26"/>
          <w:szCs w:val="26"/>
        </w:rPr>
        <w:t>01</w:t>
      </w:r>
      <w:r w:rsidR="00482A00">
        <w:rPr>
          <w:sz w:val="26"/>
          <w:szCs w:val="26"/>
        </w:rPr>
        <w:t>6</w:t>
      </w:r>
      <w:r w:rsidRPr="00CF092E">
        <w:rPr>
          <w:sz w:val="26"/>
          <w:szCs w:val="26"/>
        </w:rPr>
        <w:t xml:space="preserve"> </w:t>
      </w:r>
      <w:r w:rsidR="00C6440B">
        <w:rPr>
          <w:sz w:val="26"/>
          <w:szCs w:val="26"/>
        </w:rPr>
        <w:t xml:space="preserve">тыс. </w:t>
      </w:r>
      <w:r w:rsidRPr="00CF092E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, данный показатель остается на уровне 2018 года. </w:t>
      </w:r>
    </w:p>
    <w:p w14:paraId="1A496908" w14:textId="77777777" w:rsidR="00C6440B" w:rsidRPr="00C6440B" w:rsidRDefault="00C6440B" w:rsidP="00C6440B">
      <w:pPr>
        <w:spacing w:line="360" w:lineRule="auto"/>
        <w:ind w:firstLine="708"/>
        <w:jc w:val="both"/>
        <w:rPr>
          <w:sz w:val="26"/>
          <w:szCs w:val="26"/>
        </w:rPr>
      </w:pPr>
      <w:r w:rsidRPr="00C6440B">
        <w:rPr>
          <w:sz w:val="26"/>
          <w:szCs w:val="26"/>
        </w:rPr>
        <w:t xml:space="preserve">Ожидаемое увеличение </w:t>
      </w:r>
      <w:r>
        <w:rPr>
          <w:sz w:val="26"/>
          <w:szCs w:val="26"/>
        </w:rPr>
        <w:t>среднесписочной численности работников</w:t>
      </w:r>
      <w:r w:rsidRPr="00C6440B">
        <w:rPr>
          <w:sz w:val="26"/>
          <w:szCs w:val="26"/>
        </w:rPr>
        <w:t xml:space="preserve"> малых </w:t>
      </w:r>
      <w:r>
        <w:rPr>
          <w:sz w:val="26"/>
          <w:szCs w:val="26"/>
        </w:rPr>
        <w:t xml:space="preserve">предприятий </w:t>
      </w:r>
      <w:r w:rsidR="00214159" w:rsidRPr="00214159">
        <w:rPr>
          <w:sz w:val="26"/>
          <w:szCs w:val="26"/>
        </w:rPr>
        <w:t>в с</w:t>
      </w:r>
      <w:r w:rsidR="00D36C63">
        <w:rPr>
          <w:sz w:val="26"/>
          <w:szCs w:val="26"/>
        </w:rPr>
        <w:t xml:space="preserve">ельском поселении </w:t>
      </w:r>
      <w:r w:rsidR="00214159">
        <w:rPr>
          <w:sz w:val="26"/>
          <w:szCs w:val="26"/>
        </w:rPr>
        <w:t xml:space="preserve">«село </w:t>
      </w:r>
      <w:r w:rsidR="00482A00" w:rsidRPr="00482A00">
        <w:rPr>
          <w:sz w:val="26"/>
          <w:szCs w:val="26"/>
        </w:rPr>
        <w:t>Ачайваям</w:t>
      </w:r>
      <w:r w:rsidR="00214159">
        <w:rPr>
          <w:sz w:val="26"/>
          <w:szCs w:val="26"/>
        </w:rPr>
        <w:t xml:space="preserve">» </w:t>
      </w:r>
      <w:r w:rsidRPr="00C6440B">
        <w:rPr>
          <w:sz w:val="26"/>
          <w:szCs w:val="26"/>
        </w:rPr>
        <w:t>по базовому варианту представлено следующими показателями:</w:t>
      </w:r>
    </w:p>
    <w:p w14:paraId="0D4F19C6" w14:textId="77777777" w:rsidR="001E1302" w:rsidRDefault="00C6440B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27D39841" wp14:editId="7B84C209">
            <wp:extent cx="5937250" cy="2260600"/>
            <wp:effectExtent l="57150" t="38100" r="63500" b="825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E9C6772" w14:textId="77777777" w:rsidR="00176479" w:rsidRDefault="00C6440B" w:rsidP="001E130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2019 году оборот малых предприятий на территории</w:t>
      </w:r>
      <w:r w:rsidR="00123331">
        <w:rPr>
          <w:sz w:val="26"/>
          <w:szCs w:val="26"/>
        </w:rPr>
        <w:t xml:space="preserve"> </w:t>
      </w:r>
      <w:r w:rsidR="00123331" w:rsidRPr="00123331">
        <w:rPr>
          <w:sz w:val="26"/>
          <w:szCs w:val="26"/>
        </w:rPr>
        <w:t xml:space="preserve">сельского поселения «село </w:t>
      </w:r>
      <w:r w:rsidR="00482A00" w:rsidRPr="00482A00">
        <w:rPr>
          <w:sz w:val="26"/>
          <w:szCs w:val="26"/>
        </w:rPr>
        <w:t>Ачайваям</w:t>
      </w:r>
      <w:r w:rsidR="00123331" w:rsidRPr="00123331">
        <w:rPr>
          <w:sz w:val="26"/>
          <w:szCs w:val="26"/>
        </w:rPr>
        <w:t>»</w:t>
      </w:r>
      <w:r>
        <w:rPr>
          <w:sz w:val="26"/>
          <w:szCs w:val="26"/>
        </w:rPr>
        <w:t xml:space="preserve"> составило </w:t>
      </w:r>
      <w:r w:rsidR="00482A00">
        <w:rPr>
          <w:sz w:val="26"/>
          <w:szCs w:val="26"/>
        </w:rPr>
        <w:t>56 860,80</w:t>
      </w:r>
      <w:r>
        <w:rPr>
          <w:sz w:val="26"/>
          <w:szCs w:val="26"/>
        </w:rPr>
        <w:t xml:space="preserve"> тыс. руб., данный показатель </w:t>
      </w:r>
      <w:r w:rsidR="00482A00">
        <w:rPr>
          <w:sz w:val="26"/>
          <w:szCs w:val="26"/>
        </w:rPr>
        <w:t>увеличился</w:t>
      </w:r>
      <w:r>
        <w:rPr>
          <w:sz w:val="26"/>
          <w:szCs w:val="26"/>
        </w:rPr>
        <w:t xml:space="preserve"> на </w:t>
      </w:r>
      <w:r w:rsidR="00482A00">
        <w:rPr>
          <w:sz w:val="26"/>
          <w:szCs w:val="26"/>
        </w:rPr>
        <w:t>1,8</w:t>
      </w:r>
      <w:r>
        <w:rPr>
          <w:sz w:val="26"/>
          <w:szCs w:val="26"/>
        </w:rPr>
        <w:t>%</w:t>
      </w:r>
      <w:r w:rsidRPr="00C6440B">
        <w:t xml:space="preserve"> </w:t>
      </w:r>
      <w:r w:rsidRPr="00C6440B">
        <w:rPr>
          <w:sz w:val="26"/>
          <w:szCs w:val="26"/>
        </w:rPr>
        <w:t>по сравнению 2018 годом (в 2018 году –</w:t>
      </w:r>
      <w:r>
        <w:rPr>
          <w:sz w:val="26"/>
          <w:szCs w:val="26"/>
        </w:rPr>
        <w:t xml:space="preserve"> </w:t>
      </w:r>
      <w:r w:rsidR="00482A00">
        <w:rPr>
          <w:sz w:val="26"/>
          <w:szCs w:val="26"/>
        </w:rPr>
        <w:t>55 840,26</w:t>
      </w:r>
      <w:r>
        <w:rPr>
          <w:sz w:val="26"/>
          <w:szCs w:val="26"/>
        </w:rPr>
        <w:t xml:space="preserve"> тыс. руб.). </w:t>
      </w:r>
    </w:p>
    <w:p w14:paraId="413941D4" w14:textId="77777777" w:rsidR="00C6440B" w:rsidRPr="00C6440B" w:rsidRDefault="00C6440B" w:rsidP="00C6440B">
      <w:pPr>
        <w:spacing w:line="360" w:lineRule="auto"/>
        <w:ind w:firstLine="708"/>
        <w:jc w:val="both"/>
        <w:rPr>
          <w:sz w:val="26"/>
          <w:szCs w:val="26"/>
        </w:rPr>
      </w:pPr>
      <w:r w:rsidRPr="00C6440B">
        <w:rPr>
          <w:sz w:val="26"/>
          <w:szCs w:val="26"/>
        </w:rPr>
        <w:t xml:space="preserve">Ожидаемое увеличение </w:t>
      </w:r>
      <w:r>
        <w:rPr>
          <w:sz w:val="26"/>
          <w:szCs w:val="26"/>
        </w:rPr>
        <w:t>оборота малых предприятий</w:t>
      </w:r>
      <w:r w:rsidRPr="00C6440B">
        <w:rPr>
          <w:sz w:val="26"/>
          <w:szCs w:val="26"/>
        </w:rPr>
        <w:t xml:space="preserve"> </w:t>
      </w:r>
      <w:r w:rsidR="00D36C63" w:rsidRPr="00D36C63">
        <w:rPr>
          <w:sz w:val="26"/>
          <w:szCs w:val="26"/>
        </w:rPr>
        <w:t xml:space="preserve">в сельском поселении «село </w:t>
      </w:r>
      <w:r w:rsidR="00482A00" w:rsidRPr="00482A00">
        <w:rPr>
          <w:sz w:val="26"/>
          <w:szCs w:val="26"/>
        </w:rPr>
        <w:t>Ачайваям</w:t>
      </w:r>
      <w:r w:rsidR="00D36C63" w:rsidRPr="00D36C63">
        <w:rPr>
          <w:sz w:val="26"/>
          <w:szCs w:val="26"/>
        </w:rPr>
        <w:t>»</w:t>
      </w:r>
      <w:r w:rsidR="00D36C63">
        <w:rPr>
          <w:sz w:val="26"/>
          <w:szCs w:val="26"/>
        </w:rPr>
        <w:t xml:space="preserve"> </w:t>
      </w:r>
      <w:r w:rsidRPr="00C6440B">
        <w:rPr>
          <w:sz w:val="26"/>
          <w:szCs w:val="26"/>
        </w:rPr>
        <w:t>по базовому варианту представлено следующими показателями:</w:t>
      </w:r>
    </w:p>
    <w:p w14:paraId="4C9F2B72" w14:textId="77777777" w:rsidR="00176479" w:rsidRDefault="00C6440B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2F14DDF7" wp14:editId="4E940899">
            <wp:extent cx="5937250" cy="2298700"/>
            <wp:effectExtent l="57150" t="38100" r="63500" b="825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1528E8E" w14:textId="77777777" w:rsidR="00F6465F" w:rsidRDefault="00F6465F" w:rsidP="00F6465F">
      <w:pPr>
        <w:spacing w:line="360" w:lineRule="auto"/>
        <w:jc w:val="center"/>
        <w:rPr>
          <w:sz w:val="26"/>
          <w:szCs w:val="26"/>
        </w:rPr>
      </w:pPr>
      <w:r w:rsidRPr="00F6465F">
        <w:rPr>
          <w:b/>
          <w:i/>
          <w:sz w:val="26"/>
          <w:szCs w:val="26"/>
        </w:rPr>
        <w:t>9. Инвестиции</w:t>
      </w:r>
    </w:p>
    <w:p w14:paraId="2733A4C5" w14:textId="77777777" w:rsidR="00F6465F" w:rsidRPr="00F6465F" w:rsidRDefault="00F6465F" w:rsidP="00F6465F">
      <w:pPr>
        <w:widowControl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65F">
        <w:rPr>
          <w:rFonts w:eastAsiaTheme="minorHAnsi"/>
          <w:sz w:val="26"/>
          <w:szCs w:val="26"/>
          <w:lang w:eastAsia="en-US"/>
        </w:rPr>
        <w:t xml:space="preserve">В прогнозе учитывались тенденции инвестиционной активности организаций по итогам </w:t>
      </w:r>
      <w:r>
        <w:rPr>
          <w:rFonts w:eastAsiaTheme="minorHAnsi"/>
          <w:sz w:val="26"/>
          <w:szCs w:val="26"/>
          <w:lang w:eastAsia="en-US"/>
        </w:rPr>
        <w:t>2018-2019</w:t>
      </w:r>
      <w:r w:rsidRPr="00F6465F">
        <w:rPr>
          <w:rFonts w:eastAsiaTheme="minorHAnsi"/>
          <w:sz w:val="26"/>
          <w:szCs w:val="26"/>
          <w:lang w:eastAsia="en-US"/>
        </w:rPr>
        <w:t xml:space="preserve"> годов, сценарные условия прогноза социально-экономического развития Российской Федерации на 202</w:t>
      </w:r>
      <w:r>
        <w:rPr>
          <w:rFonts w:eastAsiaTheme="minorHAnsi"/>
          <w:sz w:val="26"/>
          <w:szCs w:val="26"/>
          <w:lang w:eastAsia="en-US"/>
        </w:rPr>
        <w:t>1</w:t>
      </w:r>
      <w:r w:rsidRPr="00F6465F">
        <w:rPr>
          <w:rFonts w:eastAsiaTheme="minorHAnsi"/>
          <w:sz w:val="26"/>
          <w:szCs w:val="26"/>
          <w:lang w:eastAsia="en-US"/>
        </w:rPr>
        <w:t xml:space="preserve"> год и на плановый период 202</w:t>
      </w:r>
      <w:r>
        <w:rPr>
          <w:rFonts w:eastAsiaTheme="minorHAnsi"/>
          <w:sz w:val="26"/>
          <w:szCs w:val="26"/>
          <w:lang w:eastAsia="en-US"/>
        </w:rPr>
        <w:t>2</w:t>
      </w:r>
      <w:r w:rsidRPr="00F6465F">
        <w:rPr>
          <w:rFonts w:eastAsiaTheme="minorHAnsi"/>
          <w:sz w:val="26"/>
          <w:szCs w:val="26"/>
          <w:lang w:eastAsia="en-US"/>
        </w:rPr>
        <w:t xml:space="preserve"> и 202</w:t>
      </w:r>
      <w:r>
        <w:rPr>
          <w:rFonts w:eastAsiaTheme="minorHAnsi"/>
          <w:sz w:val="26"/>
          <w:szCs w:val="26"/>
          <w:lang w:eastAsia="en-US"/>
        </w:rPr>
        <w:t>3</w:t>
      </w:r>
      <w:r w:rsidRPr="00F6465F">
        <w:rPr>
          <w:rFonts w:eastAsiaTheme="minorHAnsi"/>
          <w:sz w:val="26"/>
          <w:szCs w:val="26"/>
          <w:lang w:eastAsia="en-US"/>
        </w:rPr>
        <w:t xml:space="preserve"> годов, разработанные Минэкономразвития России.</w:t>
      </w:r>
    </w:p>
    <w:p w14:paraId="0344E27A" w14:textId="77777777" w:rsidR="00F6465F" w:rsidRPr="00F6465F" w:rsidRDefault="00F6465F" w:rsidP="00F646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состоянию на 01.01.2020 объем инвестиции в основной капитал составило </w:t>
      </w:r>
      <w:r w:rsidR="00482A00">
        <w:rPr>
          <w:sz w:val="26"/>
          <w:szCs w:val="26"/>
        </w:rPr>
        <w:t>37 568,12</w:t>
      </w:r>
      <w:r>
        <w:rPr>
          <w:sz w:val="26"/>
          <w:szCs w:val="26"/>
        </w:rPr>
        <w:t xml:space="preserve"> тыс. руб., данный показатель </w:t>
      </w:r>
      <w:r w:rsidR="00123331">
        <w:rPr>
          <w:sz w:val="26"/>
          <w:szCs w:val="26"/>
        </w:rPr>
        <w:t xml:space="preserve">уменьшился на </w:t>
      </w:r>
      <w:r w:rsidR="00482A00">
        <w:rPr>
          <w:sz w:val="26"/>
          <w:szCs w:val="26"/>
        </w:rPr>
        <w:t>7,0</w:t>
      </w:r>
      <w:r>
        <w:rPr>
          <w:sz w:val="26"/>
          <w:szCs w:val="26"/>
        </w:rPr>
        <w:t xml:space="preserve">%  </w:t>
      </w:r>
      <w:r w:rsidRPr="00F6465F">
        <w:rPr>
          <w:sz w:val="26"/>
          <w:szCs w:val="26"/>
        </w:rPr>
        <w:t xml:space="preserve">по сравнению 2018 годом (в 2018 году – </w:t>
      </w:r>
      <w:r w:rsidR="00482A00">
        <w:rPr>
          <w:sz w:val="26"/>
          <w:szCs w:val="26"/>
        </w:rPr>
        <w:t>40 400,69</w:t>
      </w:r>
      <w:r w:rsidRPr="00F6465F">
        <w:rPr>
          <w:sz w:val="26"/>
          <w:szCs w:val="26"/>
        </w:rPr>
        <w:t xml:space="preserve"> тыс. руб.).</w:t>
      </w:r>
    </w:p>
    <w:p w14:paraId="04B10BAF" w14:textId="77777777" w:rsidR="00F6465F" w:rsidRPr="00C6440B" w:rsidRDefault="00F6465F" w:rsidP="00F6465F">
      <w:pPr>
        <w:spacing w:line="360" w:lineRule="auto"/>
        <w:ind w:firstLine="708"/>
        <w:jc w:val="both"/>
        <w:rPr>
          <w:sz w:val="26"/>
          <w:szCs w:val="26"/>
        </w:rPr>
      </w:pPr>
      <w:r w:rsidRPr="00C6440B">
        <w:rPr>
          <w:sz w:val="26"/>
          <w:szCs w:val="26"/>
        </w:rPr>
        <w:t xml:space="preserve">Ожидаемое увеличение </w:t>
      </w:r>
      <w:r>
        <w:rPr>
          <w:sz w:val="26"/>
          <w:szCs w:val="26"/>
        </w:rPr>
        <w:t>инвестиции в основной капитал</w:t>
      </w:r>
      <w:r w:rsidRPr="00C6440B">
        <w:rPr>
          <w:sz w:val="26"/>
          <w:szCs w:val="26"/>
        </w:rPr>
        <w:t xml:space="preserve"> </w:t>
      </w:r>
      <w:r w:rsidR="00D36C63" w:rsidRPr="00D36C63">
        <w:rPr>
          <w:sz w:val="26"/>
          <w:szCs w:val="26"/>
        </w:rPr>
        <w:t xml:space="preserve">в сельском поселении «село </w:t>
      </w:r>
      <w:r w:rsidR="00482A00" w:rsidRPr="00482A00">
        <w:rPr>
          <w:sz w:val="26"/>
          <w:szCs w:val="26"/>
        </w:rPr>
        <w:t>Ачайваям</w:t>
      </w:r>
      <w:r w:rsidR="00D36C63" w:rsidRPr="00D36C63">
        <w:rPr>
          <w:sz w:val="26"/>
          <w:szCs w:val="26"/>
        </w:rPr>
        <w:t>»</w:t>
      </w:r>
      <w:r w:rsidRPr="00C6440B">
        <w:rPr>
          <w:sz w:val="26"/>
          <w:szCs w:val="26"/>
        </w:rPr>
        <w:t xml:space="preserve"> по базовому варианту представлено следующими показателями:</w:t>
      </w:r>
    </w:p>
    <w:p w14:paraId="5A0885CC" w14:textId="65191870" w:rsidR="00176479" w:rsidRDefault="00F6465F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201AB472" wp14:editId="3B892B3E">
            <wp:extent cx="5937250" cy="2425700"/>
            <wp:effectExtent l="57150" t="38100" r="63500" b="698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401D989" w14:textId="77777777" w:rsidR="00BC29C3" w:rsidRPr="00BC29C3" w:rsidRDefault="00BC29C3" w:rsidP="00BC29C3">
      <w:pPr>
        <w:spacing w:line="360" w:lineRule="auto"/>
        <w:jc w:val="center"/>
        <w:rPr>
          <w:b/>
          <w:i/>
          <w:sz w:val="26"/>
          <w:szCs w:val="26"/>
        </w:rPr>
      </w:pPr>
      <w:r w:rsidRPr="00BC29C3">
        <w:rPr>
          <w:b/>
          <w:i/>
          <w:sz w:val="26"/>
          <w:szCs w:val="26"/>
        </w:rPr>
        <w:t>10. Консолидированный бюджет</w:t>
      </w:r>
      <w:r w:rsidR="0038765C">
        <w:rPr>
          <w:b/>
          <w:i/>
          <w:sz w:val="26"/>
          <w:szCs w:val="26"/>
        </w:rPr>
        <w:t xml:space="preserve"> сельского поселения «село </w:t>
      </w:r>
      <w:r w:rsidR="00482A00" w:rsidRPr="00482A00">
        <w:rPr>
          <w:b/>
          <w:i/>
          <w:sz w:val="26"/>
          <w:szCs w:val="26"/>
        </w:rPr>
        <w:t>Ачайваям</w:t>
      </w:r>
      <w:r w:rsidR="0038765C">
        <w:rPr>
          <w:b/>
          <w:i/>
          <w:sz w:val="26"/>
          <w:szCs w:val="26"/>
        </w:rPr>
        <w:t xml:space="preserve">» </w:t>
      </w:r>
      <w:r w:rsidRPr="00BC29C3">
        <w:rPr>
          <w:b/>
          <w:i/>
          <w:sz w:val="26"/>
          <w:szCs w:val="26"/>
        </w:rPr>
        <w:t xml:space="preserve"> </w:t>
      </w:r>
    </w:p>
    <w:p w14:paraId="260326A7" w14:textId="77777777" w:rsidR="00BC29C3" w:rsidRDefault="00D36C63" w:rsidP="00BC29C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746E7">
        <w:rPr>
          <w:sz w:val="26"/>
          <w:szCs w:val="26"/>
        </w:rPr>
        <w:t xml:space="preserve">  2019 году</w:t>
      </w:r>
      <w:r>
        <w:rPr>
          <w:sz w:val="26"/>
          <w:szCs w:val="26"/>
        </w:rPr>
        <w:t xml:space="preserve"> к</w:t>
      </w:r>
      <w:r w:rsidR="00BC29C3" w:rsidRPr="00F746E7">
        <w:rPr>
          <w:sz w:val="26"/>
          <w:szCs w:val="26"/>
        </w:rPr>
        <w:t xml:space="preserve">онсолидированный бюджет </w:t>
      </w:r>
      <w:r w:rsidR="0038765C" w:rsidRPr="0038765C">
        <w:rPr>
          <w:sz w:val="26"/>
          <w:szCs w:val="26"/>
        </w:rPr>
        <w:t xml:space="preserve">сельского поселения «село </w:t>
      </w:r>
      <w:r w:rsidR="00482A00" w:rsidRPr="00482A00">
        <w:rPr>
          <w:sz w:val="26"/>
          <w:szCs w:val="26"/>
        </w:rPr>
        <w:t>Ачайваям</w:t>
      </w:r>
      <w:r w:rsidR="0038765C" w:rsidRPr="0038765C">
        <w:rPr>
          <w:sz w:val="26"/>
          <w:szCs w:val="26"/>
        </w:rPr>
        <w:t xml:space="preserve">»  </w:t>
      </w:r>
      <w:r w:rsidR="00BC29C3" w:rsidRPr="00F746E7">
        <w:rPr>
          <w:sz w:val="26"/>
          <w:szCs w:val="26"/>
        </w:rPr>
        <w:t xml:space="preserve">поступило </w:t>
      </w:r>
      <w:r w:rsidR="00482A00">
        <w:rPr>
          <w:sz w:val="26"/>
          <w:szCs w:val="26"/>
        </w:rPr>
        <w:t>119,262</w:t>
      </w:r>
      <w:r w:rsidR="00BC29C3" w:rsidRPr="00F746E7">
        <w:rPr>
          <w:sz w:val="26"/>
          <w:szCs w:val="26"/>
        </w:rPr>
        <w:t xml:space="preserve"> млн. руб., </w:t>
      </w:r>
      <w:r w:rsidR="00BC29C3">
        <w:rPr>
          <w:sz w:val="26"/>
          <w:szCs w:val="26"/>
        </w:rPr>
        <w:t xml:space="preserve">данный показатель увеличился на </w:t>
      </w:r>
      <w:r w:rsidR="00482A00">
        <w:rPr>
          <w:sz w:val="26"/>
          <w:szCs w:val="26"/>
        </w:rPr>
        <w:t>60,3</w:t>
      </w:r>
      <w:r w:rsidR="00BC29C3">
        <w:rPr>
          <w:sz w:val="26"/>
          <w:szCs w:val="26"/>
        </w:rPr>
        <w:t xml:space="preserve">% </w:t>
      </w:r>
      <w:r w:rsidR="00BC29C3" w:rsidRPr="00BC29C3">
        <w:rPr>
          <w:sz w:val="26"/>
          <w:szCs w:val="26"/>
        </w:rPr>
        <w:t xml:space="preserve">по сравнению 2018 годом (в 2018 году – </w:t>
      </w:r>
      <w:r w:rsidR="00482A00">
        <w:rPr>
          <w:sz w:val="26"/>
          <w:szCs w:val="26"/>
        </w:rPr>
        <w:t>47,394</w:t>
      </w:r>
      <w:r w:rsidR="00BC29C3">
        <w:rPr>
          <w:sz w:val="26"/>
          <w:szCs w:val="26"/>
        </w:rPr>
        <w:t xml:space="preserve"> млн</w:t>
      </w:r>
      <w:r w:rsidR="00BC29C3" w:rsidRPr="00BC29C3">
        <w:rPr>
          <w:sz w:val="26"/>
          <w:szCs w:val="26"/>
        </w:rPr>
        <w:t>. руб.).</w:t>
      </w:r>
    </w:p>
    <w:p w14:paraId="61EE8BE3" w14:textId="77777777" w:rsidR="00BC29C3" w:rsidRDefault="00D36C63" w:rsidP="00BC29C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Ожидаемый доход</w:t>
      </w:r>
      <w:r w:rsidR="00BC29C3">
        <w:rPr>
          <w:sz w:val="26"/>
          <w:szCs w:val="26"/>
        </w:rPr>
        <w:t xml:space="preserve"> в консолидированный бюджет</w:t>
      </w:r>
      <w:r w:rsidR="0038765C">
        <w:rPr>
          <w:sz w:val="26"/>
          <w:szCs w:val="26"/>
        </w:rPr>
        <w:t xml:space="preserve"> </w:t>
      </w:r>
      <w:r w:rsidR="0038765C" w:rsidRPr="0038765C">
        <w:rPr>
          <w:sz w:val="26"/>
          <w:szCs w:val="26"/>
        </w:rPr>
        <w:t xml:space="preserve">сельского поселения «село </w:t>
      </w:r>
      <w:r w:rsidR="00482A00" w:rsidRPr="00482A00">
        <w:rPr>
          <w:sz w:val="26"/>
          <w:szCs w:val="26"/>
        </w:rPr>
        <w:t>Ачайваям</w:t>
      </w:r>
      <w:r w:rsidR="0038765C" w:rsidRPr="0038765C">
        <w:rPr>
          <w:sz w:val="26"/>
          <w:szCs w:val="26"/>
        </w:rPr>
        <w:t xml:space="preserve">»  </w:t>
      </w:r>
      <w:r w:rsidR="00BC29C3" w:rsidRPr="00C6440B">
        <w:rPr>
          <w:sz w:val="26"/>
          <w:szCs w:val="26"/>
        </w:rPr>
        <w:t>по базовому варианту представлено следующими показателями:</w:t>
      </w:r>
    </w:p>
    <w:p w14:paraId="17797EA6" w14:textId="77777777" w:rsidR="00BC29C3" w:rsidRDefault="00BC29C3" w:rsidP="00922EA1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184CBB59" wp14:editId="52BC064B">
            <wp:extent cx="5937250" cy="2457450"/>
            <wp:effectExtent l="57150" t="38100" r="63500" b="7620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AFC7176" w14:textId="77777777" w:rsidR="00BC29C3" w:rsidRDefault="00922EA1" w:rsidP="00BC29C3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2019 году н</w:t>
      </w:r>
      <w:r w:rsidR="00BC29C3" w:rsidRPr="00F746E7">
        <w:rPr>
          <w:bCs/>
          <w:sz w:val="26"/>
          <w:szCs w:val="26"/>
        </w:rPr>
        <w:t xml:space="preserve">алоговые и неналоговые доходы получены в сумме </w:t>
      </w:r>
      <w:r w:rsidR="008844EC">
        <w:rPr>
          <w:bCs/>
          <w:sz w:val="26"/>
          <w:szCs w:val="26"/>
        </w:rPr>
        <w:t>0,419</w:t>
      </w:r>
      <w:r w:rsidR="00BC29C3" w:rsidRPr="00F746E7">
        <w:rPr>
          <w:bCs/>
          <w:sz w:val="26"/>
          <w:szCs w:val="26"/>
        </w:rPr>
        <w:t xml:space="preserve"> млн. руб.</w:t>
      </w:r>
      <w:r>
        <w:rPr>
          <w:bCs/>
          <w:sz w:val="26"/>
          <w:szCs w:val="26"/>
        </w:rPr>
        <w:t xml:space="preserve">, данный показатель </w:t>
      </w:r>
      <w:r w:rsidR="00890746">
        <w:rPr>
          <w:bCs/>
          <w:sz w:val="26"/>
          <w:szCs w:val="26"/>
        </w:rPr>
        <w:t>увеличился</w:t>
      </w:r>
      <w:r>
        <w:rPr>
          <w:bCs/>
          <w:sz w:val="26"/>
          <w:szCs w:val="26"/>
        </w:rPr>
        <w:t xml:space="preserve"> на </w:t>
      </w:r>
      <w:r w:rsidR="008844EC">
        <w:rPr>
          <w:bCs/>
          <w:sz w:val="26"/>
          <w:szCs w:val="26"/>
        </w:rPr>
        <w:t>2,4</w:t>
      </w:r>
      <w:r>
        <w:rPr>
          <w:bCs/>
          <w:sz w:val="26"/>
          <w:szCs w:val="26"/>
        </w:rPr>
        <w:t xml:space="preserve">% </w:t>
      </w:r>
      <w:r w:rsidRPr="00922EA1">
        <w:rPr>
          <w:bCs/>
          <w:sz w:val="26"/>
          <w:szCs w:val="26"/>
        </w:rPr>
        <w:t xml:space="preserve">по сравнению 2018 годом (в 2018 году – </w:t>
      </w:r>
      <w:r w:rsidR="008844EC">
        <w:rPr>
          <w:bCs/>
          <w:sz w:val="26"/>
          <w:szCs w:val="26"/>
        </w:rPr>
        <w:t>0,409</w:t>
      </w:r>
      <w:r w:rsidRPr="00922EA1">
        <w:rPr>
          <w:bCs/>
          <w:sz w:val="26"/>
          <w:szCs w:val="26"/>
        </w:rPr>
        <w:t xml:space="preserve"> млн. руб.).</w:t>
      </w:r>
    </w:p>
    <w:p w14:paraId="31997676" w14:textId="77777777" w:rsidR="00512220" w:rsidRPr="008B192A" w:rsidRDefault="00512220" w:rsidP="00BC29C3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8B192A">
        <w:rPr>
          <w:bCs/>
          <w:sz w:val="26"/>
          <w:szCs w:val="26"/>
        </w:rPr>
        <w:t xml:space="preserve">Ожидаемые налоговые и неналоговые доходы </w:t>
      </w:r>
      <w:r w:rsidR="001A667C">
        <w:rPr>
          <w:bCs/>
          <w:sz w:val="26"/>
          <w:szCs w:val="26"/>
        </w:rPr>
        <w:t xml:space="preserve">в бюджет </w:t>
      </w:r>
      <w:r w:rsidR="00892A85">
        <w:rPr>
          <w:bCs/>
          <w:sz w:val="26"/>
          <w:szCs w:val="26"/>
        </w:rPr>
        <w:t xml:space="preserve">сельского поселения «село </w:t>
      </w:r>
      <w:r w:rsidR="008844EC" w:rsidRPr="008844EC">
        <w:rPr>
          <w:bCs/>
          <w:sz w:val="26"/>
          <w:szCs w:val="26"/>
        </w:rPr>
        <w:t>Ачайваям</w:t>
      </w:r>
      <w:r w:rsidR="00892A85">
        <w:rPr>
          <w:bCs/>
          <w:sz w:val="26"/>
          <w:szCs w:val="26"/>
        </w:rPr>
        <w:t xml:space="preserve">» </w:t>
      </w:r>
      <w:r w:rsidRPr="008B192A">
        <w:rPr>
          <w:bCs/>
          <w:sz w:val="26"/>
          <w:szCs w:val="26"/>
        </w:rPr>
        <w:t>по базовому варианту представлено следующими показателями:</w:t>
      </w:r>
    </w:p>
    <w:p w14:paraId="6762685A" w14:textId="77777777" w:rsidR="00922EA1" w:rsidRPr="00512220" w:rsidRDefault="00922EA1" w:rsidP="00922EA1">
      <w:pPr>
        <w:spacing w:line="360" w:lineRule="auto"/>
        <w:jc w:val="both"/>
        <w:rPr>
          <w:bCs/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124A5798" wp14:editId="490F2EB8">
            <wp:extent cx="5937250" cy="2387600"/>
            <wp:effectExtent l="57150" t="38100" r="63500" b="698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54A3C95" w14:textId="77777777" w:rsidR="00922EA1" w:rsidRDefault="00922EA1" w:rsidP="00922EA1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2019 году </w:t>
      </w:r>
      <w:r w:rsidR="001A667C">
        <w:rPr>
          <w:sz w:val="26"/>
          <w:szCs w:val="26"/>
        </w:rPr>
        <w:t xml:space="preserve">в бюджет сельского поселения «село </w:t>
      </w:r>
      <w:r w:rsidR="008844EC" w:rsidRPr="008844EC">
        <w:rPr>
          <w:sz w:val="26"/>
          <w:szCs w:val="26"/>
        </w:rPr>
        <w:t>Ачайваям</w:t>
      </w:r>
      <w:r w:rsidR="001A667C">
        <w:rPr>
          <w:sz w:val="26"/>
          <w:szCs w:val="26"/>
        </w:rPr>
        <w:t xml:space="preserve">» </w:t>
      </w:r>
      <w:r>
        <w:rPr>
          <w:sz w:val="26"/>
          <w:szCs w:val="26"/>
        </w:rPr>
        <w:t>б</w:t>
      </w:r>
      <w:r w:rsidR="00BC29C3" w:rsidRPr="00F746E7">
        <w:rPr>
          <w:sz w:val="26"/>
          <w:szCs w:val="26"/>
        </w:rPr>
        <w:t xml:space="preserve">езвозмездные поступления поступили в сумме </w:t>
      </w:r>
      <w:r w:rsidR="008844EC">
        <w:rPr>
          <w:sz w:val="26"/>
          <w:szCs w:val="26"/>
        </w:rPr>
        <w:t>118,842</w:t>
      </w:r>
      <w:r w:rsidR="00BC29C3" w:rsidRPr="00F746E7">
        <w:rPr>
          <w:sz w:val="26"/>
          <w:szCs w:val="26"/>
        </w:rPr>
        <w:t xml:space="preserve"> млн. руб., </w:t>
      </w:r>
      <w:r>
        <w:rPr>
          <w:bCs/>
          <w:sz w:val="26"/>
          <w:szCs w:val="26"/>
        </w:rPr>
        <w:t xml:space="preserve">данный показатель увеличился  на </w:t>
      </w:r>
      <w:r w:rsidR="008844EC">
        <w:rPr>
          <w:bCs/>
          <w:sz w:val="26"/>
          <w:szCs w:val="26"/>
        </w:rPr>
        <w:t>60,5</w:t>
      </w:r>
      <w:r>
        <w:rPr>
          <w:bCs/>
          <w:sz w:val="26"/>
          <w:szCs w:val="26"/>
        </w:rPr>
        <w:t xml:space="preserve">% </w:t>
      </w:r>
      <w:r w:rsidRPr="00922EA1">
        <w:rPr>
          <w:bCs/>
          <w:sz w:val="26"/>
          <w:szCs w:val="26"/>
        </w:rPr>
        <w:t xml:space="preserve">по сравнению 2018 годом (в 2018 году – </w:t>
      </w:r>
      <w:r w:rsidR="008844EC">
        <w:rPr>
          <w:bCs/>
          <w:sz w:val="26"/>
          <w:szCs w:val="26"/>
        </w:rPr>
        <w:t>46,985</w:t>
      </w:r>
      <w:r w:rsidRPr="00922EA1">
        <w:rPr>
          <w:bCs/>
          <w:sz w:val="26"/>
          <w:szCs w:val="26"/>
        </w:rPr>
        <w:t xml:space="preserve"> млн. руб.).</w:t>
      </w:r>
    </w:p>
    <w:p w14:paraId="4C02EB95" w14:textId="77777777" w:rsidR="00512220" w:rsidRPr="008B192A" w:rsidRDefault="00512220" w:rsidP="00512220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8B192A">
        <w:rPr>
          <w:bCs/>
          <w:sz w:val="26"/>
          <w:szCs w:val="26"/>
        </w:rPr>
        <w:t>Ожидаемое безвозмездное поступление в бюджет</w:t>
      </w:r>
      <w:r w:rsidR="00892A85">
        <w:rPr>
          <w:bCs/>
          <w:sz w:val="26"/>
          <w:szCs w:val="26"/>
        </w:rPr>
        <w:t xml:space="preserve"> сельского поселения «село </w:t>
      </w:r>
      <w:r w:rsidR="008844EC" w:rsidRPr="008844EC">
        <w:rPr>
          <w:bCs/>
          <w:sz w:val="26"/>
          <w:szCs w:val="26"/>
        </w:rPr>
        <w:t>Ачайваям</w:t>
      </w:r>
      <w:r w:rsidR="00892A85">
        <w:rPr>
          <w:bCs/>
          <w:sz w:val="26"/>
          <w:szCs w:val="26"/>
        </w:rPr>
        <w:t>»</w:t>
      </w:r>
      <w:r w:rsidRPr="008B192A">
        <w:rPr>
          <w:bCs/>
          <w:sz w:val="26"/>
          <w:szCs w:val="26"/>
        </w:rPr>
        <w:t xml:space="preserve"> по базовому варианту представлено следующими показателями:</w:t>
      </w:r>
    </w:p>
    <w:p w14:paraId="27148999" w14:textId="77777777" w:rsidR="00922EA1" w:rsidRDefault="00922EA1" w:rsidP="00922EA1">
      <w:pPr>
        <w:tabs>
          <w:tab w:val="left" w:pos="709"/>
          <w:tab w:val="left" w:pos="900"/>
        </w:tabs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66803424" wp14:editId="5F5D271D">
            <wp:extent cx="5937250" cy="2520950"/>
            <wp:effectExtent l="57150" t="38100" r="63500" b="698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9EF7D96" w14:textId="77777777" w:rsidR="00922EA1" w:rsidRDefault="00890746" w:rsidP="00BC29C3">
      <w:pPr>
        <w:autoSpaceDE w:val="0"/>
        <w:spacing w:line="360" w:lineRule="auto"/>
        <w:ind w:left="48" w:right="100" w:firstLine="660"/>
        <w:jc w:val="both"/>
        <w:rPr>
          <w:sz w:val="26"/>
          <w:szCs w:val="26"/>
        </w:rPr>
      </w:pPr>
      <w:r>
        <w:rPr>
          <w:sz w:val="26"/>
          <w:szCs w:val="26"/>
        </w:rPr>
        <w:t>В 2019 году р</w:t>
      </w:r>
      <w:r w:rsidR="00BC29C3" w:rsidRPr="00F746E7">
        <w:rPr>
          <w:sz w:val="26"/>
          <w:szCs w:val="26"/>
        </w:rPr>
        <w:t xml:space="preserve">асходы консолидированного бюджета </w:t>
      </w:r>
      <w:r w:rsidR="00892A85" w:rsidRPr="00892A85">
        <w:rPr>
          <w:sz w:val="26"/>
          <w:szCs w:val="26"/>
        </w:rPr>
        <w:t xml:space="preserve">сельского поселения </w:t>
      </w:r>
      <w:r w:rsidR="001A667C">
        <w:rPr>
          <w:sz w:val="26"/>
          <w:szCs w:val="26"/>
        </w:rPr>
        <w:t xml:space="preserve">«село </w:t>
      </w:r>
      <w:r w:rsidR="008844EC" w:rsidRPr="008844EC">
        <w:rPr>
          <w:sz w:val="26"/>
          <w:szCs w:val="26"/>
        </w:rPr>
        <w:t>Ачайваям</w:t>
      </w:r>
      <w:r w:rsidR="001A667C">
        <w:rPr>
          <w:sz w:val="26"/>
          <w:szCs w:val="26"/>
        </w:rPr>
        <w:t xml:space="preserve">» </w:t>
      </w:r>
      <w:r w:rsidR="00BC29C3" w:rsidRPr="00F746E7">
        <w:rPr>
          <w:sz w:val="26"/>
          <w:szCs w:val="26"/>
        </w:rPr>
        <w:t xml:space="preserve">составили </w:t>
      </w:r>
      <w:r w:rsidR="008844EC">
        <w:rPr>
          <w:sz w:val="26"/>
          <w:szCs w:val="26"/>
        </w:rPr>
        <w:t>120,152</w:t>
      </w:r>
      <w:r w:rsidR="00BC29C3" w:rsidRPr="00F746E7">
        <w:rPr>
          <w:sz w:val="26"/>
          <w:szCs w:val="26"/>
        </w:rPr>
        <w:t xml:space="preserve"> млн. руб., </w:t>
      </w:r>
      <w:r w:rsidR="00922EA1">
        <w:rPr>
          <w:sz w:val="26"/>
          <w:szCs w:val="26"/>
        </w:rPr>
        <w:t xml:space="preserve">данный показатель увеличился на </w:t>
      </w:r>
      <w:r w:rsidR="008844EC">
        <w:rPr>
          <w:sz w:val="26"/>
          <w:szCs w:val="26"/>
        </w:rPr>
        <w:t>60,3</w:t>
      </w:r>
      <w:r w:rsidR="00512220">
        <w:rPr>
          <w:sz w:val="26"/>
          <w:szCs w:val="26"/>
        </w:rPr>
        <w:t xml:space="preserve">% </w:t>
      </w:r>
      <w:r w:rsidR="00512220" w:rsidRPr="00512220">
        <w:rPr>
          <w:sz w:val="26"/>
          <w:szCs w:val="26"/>
        </w:rPr>
        <w:t xml:space="preserve">по сравнению 2018 годом (в 2018 году – </w:t>
      </w:r>
      <w:r w:rsidR="008844EC">
        <w:rPr>
          <w:sz w:val="26"/>
          <w:szCs w:val="26"/>
        </w:rPr>
        <w:t>47,657</w:t>
      </w:r>
      <w:r w:rsidR="00512220" w:rsidRPr="00512220">
        <w:rPr>
          <w:sz w:val="26"/>
          <w:szCs w:val="26"/>
        </w:rPr>
        <w:t xml:space="preserve"> млн. руб.).</w:t>
      </w:r>
    </w:p>
    <w:p w14:paraId="53B1B683" w14:textId="77777777" w:rsidR="00512220" w:rsidRPr="008B192A" w:rsidRDefault="00512220" w:rsidP="008B192A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8B192A">
        <w:rPr>
          <w:bCs/>
          <w:sz w:val="26"/>
          <w:szCs w:val="26"/>
        </w:rPr>
        <w:t>Ожидаемые расходы консолидированного бюджета</w:t>
      </w:r>
      <w:r w:rsidR="00892A85" w:rsidRPr="00892A85">
        <w:t xml:space="preserve"> </w:t>
      </w:r>
      <w:r w:rsidR="00892A85" w:rsidRPr="00892A85">
        <w:rPr>
          <w:bCs/>
          <w:sz w:val="26"/>
          <w:szCs w:val="26"/>
        </w:rPr>
        <w:t xml:space="preserve">сельского поселения «село </w:t>
      </w:r>
      <w:r w:rsidR="008844EC" w:rsidRPr="008844EC">
        <w:rPr>
          <w:bCs/>
          <w:sz w:val="26"/>
          <w:szCs w:val="26"/>
        </w:rPr>
        <w:t>Ачайваям</w:t>
      </w:r>
      <w:r w:rsidR="00892A85" w:rsidRPr="00892A85">
        <w:rPr>
          <w:bCs/>
          <w:sz w:val="26"/>
          <w:szCs w:val="26"/>
        </w:rPr>
        <w:t>»</w:t>
      </w:r>
      <w:r w:rsidRPr="008B192A">
        <w:rPr>
          <w:bCs/>
          <w:sz w:val="26"/>
          <w:szCs w:val="26"/>
        </w:rPr>
        <w:t xml:space="preserve"> по базовому варианту представлено следующими показателями:</w:t>
      </w:r>
    </w:p>
    <w:p w14:paraId="63B3A351" w14:textId="77777777" w:rsidR="00512220" w:rsidRDefault="00512220" w:rsidP="00512220">
      <w:pPr>
        <w:autoSpaceDE w:val="0"/>
        <w:spacing w:line="360" w:lineRule="auto"/>
        <w:ind w:left="48" w:right="100" w:hanging="48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13B25BCE" wp14:editId="3C78A043">
            <wp:extent cx="5937250" cy="1981200"/>
            <wp:effectExtent l="57150" t="38100" r="63500" b="7620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17ED3CF" w14:textId="4F58CFBD" w:rsidR="00A807F0" w:rsidRDefault="00BC29C3" w:rsidP="00DE3BD7">
      <w:pPr>
        <w:autoSpaceDE w:val="0"/>
        <w:spacing w:line="360" w:lineRule="auto"/>
        <w:ind w:left="48" w:right="100" w:firstLine="660"/>
        <w:jc w:val="both"/>
        <w:rPr>
          <w:sz w:val="26"/>
          <w:szCs w:val="26"/>
        </w:rPr>
      </w:pPr>
      <w:r w:rsidRPr="00F746E7">
        <w:rPr>
          <w:sz w:val="26"/>
          <w:szCs w:val="26"/>
        </w:rPr>
        <w:t xml:space="preserve">По результату исполнения бюджета </w:t>
      </w:r>
      <w:r w:rsidR="00863A3A" w:rsidRPr="00863A3A">
        <w:rPr>
          <w:sz w:val="26"/>
          <w:szCs w:val="26"/>
        </w:rPr>
        <w:t xml:space="preserve">сельского поселения «село </w:t>
      </w:r>
      <w:r w:rsidR="008844EC" w:rsidRPr="008844EC">
        <w:rPr>
          <w:sz w:val="26"/>
          <w:szCs w:val="26"/>
        </w:rPr>
        <w:t>Ачайваям</w:t>
      </w:r>
      <w:r w:rsidR="00863A3A" w:rsidRPr="00863A3A">
        <w:rPr>
          <w:sz w:val="26"/>
          <w:szCs w:val="26"/>
        </w:rPr>
        <w:t>»</w:t>
      </w:r>
      <w:r w:rsidR="00863A3A">
        <w:rPr>
          <w:sz w:val="26"/>
          <w:szCs w:val="26"/>
        </w:rPr>
        <w:t xml:space="preserve"> </w:t>
      </w:r>
      <w:r w:rsidRPr="00F746E7">
        <w:rPr>
          <w:sz w:val="26"/>
          <w:szCs w:val="26"/>
        </w:rPr>
        <w:t xml:space="preserve">сложился профицит консолидированного бюджета в размере </w:t>
      </w:r>
      <w:r w:rsidR="008844EC">
        <w:rPr>
          <w:sz w:val="26"/>
          <w:szCs w:val="26"/>
        </w:rPr>
        <w:t>-0,890</w:t>
      </w:r>
      <w:r w:rsidRPr="00F746E7">
        <w:rPr>
          <w:sz w:val="26"/>
          <w:szCs w:val="26"/>
        </w:rPr>
        <w:t xml:space="preserve"> млн. руб.</w:t>
      </w:r>
    </w:p>
    <w:p w14:paraId="69908596" w14:textId="77777777" w:rsidR="00BC29C3" w:rsidRPr="00512220" w:rsidRDefault="00512220" w:rsidP="00512220">
      <w:pPr>
        <w:spacing w:line="360" w:lineRule="auto"/>
        <w:jc w:val="center"/>
        <w:rPr>
          <w:b/>
          <w:i/>
          <w:sz w:val="26"/>
          <w:szCs w:val="26"/>
        </w:rPr>
      </w:pPr>
      <w:r w:rsidRPr="00512220">
        <w:rPr>
          <w:b/>
          <w:i/>
          <w:sz w:val="26"/>
          <w:szCs w:val="26"/>
        </w:rPr>
        <w:t>11. Денежные доходы населения</w:t>
      </w:r>
    </w:p>
    <w:p w14:paraId="6861C014" w14:textId="77777777" w:rsidR="00C6495A" w:rsidRPr="00C6495A" w:rsidRDefault="00C6495A" w:rsidP="00C649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6495A">
        <w:rPr>
          <w:sz w:val="26"/>
          <w:szCs w:val="26"/>
        </w:rPr>
        <w:t xml:space="preserve">В </w:t>
      </w:r>
      <w:r w:rsidR="00863A3A">
        <w:rPr>
          <w:sz w:val="26"/>
          <w:szCs w:val="26"/>
        </w:rPr>
        <w:t xml:space="preserve">сельском поселении «село </w:t>
      </w:r>
      <w:r w:rsidR="008844EC" w:rsidRPr="008844EC">
        <w:rPr>
          <w:sz w:val="26"/>
          <w:szCs w:val="26"/>
        </w:rPr>
        <w:t>Ачайваям</w:t>
      </w:r>
      <w:r w:rsidR="00863A3A">
        <w:rPr>
          <w:sz w:val="26"/>
          <w:szCs w:val="26"/>
        </w:rPr>
        <w:t xml:space="preserve">» </w:t>
      </w:r>
      <w:r w:rsidRPr="00C6495A">
        <w:rPr>
          <w:sz w:val="26"/>
          <w:szCs w:val="26"/>
        </w:rPr>
        <w:t xml:space="preserve">в 2019 году отмечен рост уровня жизни населения. Выросли: реальные денежные доходы на </w:t>
      </w:r>
      <w:r>
        <w:rPr>
          <w:sz w:val="26"/>
          <w:szCs w:val="26"/>
        </w:rPr>
        <w:t>4,4</w:t>
      </w:r>
      <w:r w:rsidRPr="00C6495A">
        <w:rPr>
          <w:sz w:val="26"/>
          <w:szCs w:val="26"/>
        </w:rPr>
        <w:t xml:space="preserve">%, реальная заработная плата на </w:t>
      </w:r>
      <w:r>
        <w:rPr>
          <w:sz w:val="26"/>
          <w:szCs w:val="26"/>
        </w:rPr>
        <w:t>6,6</w:t>
      </w:r>
      <w:r w:rsidRPr="00C6495A">
        <w:rPr>
          <w:sz w:val="26"/>
          <w:szCs w:val="26"/>
        </w:rPr>
        <w:t xml:space="preserve"> %, реальный размер назначенных пенсий на </w:t>
      </w:r>
      <w:r>
        <w:rPr>
          <w:sz w:val="26"/>
          <w:szCs w:val="26"/>
        </w:rPr>
        <w:t>4,2</w:t>
      </w:r>
      <w:r w:rsidRPr="00C6495A">
        <w:rPr>
          <w:sz w:val="26"/>
          <w:szCs w:val="26"/>
        </w:rPr>
        <w:t>%.</w:t>
      </w:r>
    </w:p>
    <w:p w14:paraId="0912B163" w14:textId="77777777" w:rsidR="00C6495A" w:rsidRPr="00C6495A" w:rsidRDefault="00C6495A" w:rsidP="008317D9">
      <w:pPr>
        <w:spacing w:line="360" w:lineRule="auto"/>
        <w:ind w:firstLine="708"/>
        <w:jc w:val="both"/>
        <w:rPr>
          <w:sz w:val="26"/>
          <w:szCs w:val="26"/>
        </w:rPr>
      </w:pPr>
      <w:r w:rsidRPr="00C6495A">
        <w:rPr>
          <w:sz w:val="26"/>
          <w:szCs w:val="26"/>
        </w:rPr>
        <w:t>Среднегодовая величина прожиточного минимума в 2019 году</w:t>
      </w:r>
      <w:r>
        <w:rPr>
          <w:sz w:val="26"/>
          <w:szCs w:val="26"/>
        </w:rPr>
        <w:t xml:space="preserve"> в </w:t>
      </w:r>
      <w:r w:rsidR="00863A3A" w:rsidRPr="00863A3A">
        <w:rPr>
          <w:sz w:val="26"/>
          <w:szCs w:val="26"/>
        </w:rPr>
        <w:t xml:space="preserve">сельском поселении </w:t>
      </w:r>
      <w:r w:rsidR="00890746" w:rsidRPr="00890746">
        <w:rPr>
          <w:sz w:val="26"/>
          <w:szCs w:val="26"/>
        </w:rPr>
        <w:t xml:space="preserve">«село </w:t>
      </w:r>
      <w:r w:rsidR="008844EC" w:rsidRPr="008844EC">
        <w:rPr>
          <w:sz w:val="26"/>
          <w:szCs w:val="26"/>
        </w:rPr>
        <w:t>Ачайваям</w:t>
      </w:r>
      <w:r w:rsidR="00890746" w:rsidRPr="00890746">
        <w:rPr>
          <w:sz w:val="26"/>
          <w:szCs w:val="26"/>
        </w:rPr>
        <w:t>»</w:t>
      </w:r>
      <w:r w:rsidR="00890746">
        <w:rPr>
          <w:sz w:val="26"/>
          <w:szCs w:val="26"/>
        </w:rPr>
        <w:t xml:space="preserve"> </w:t>
      </w:r>
      <w:r w:rsidR="00266522">
        <w:rPr>
          <w:sz w:val="26"/>
          <w:szCs w:val="26"/>
        </w:rPr>
        <w:t xml:space="preserve">в </w:t>
      </w:r>
      <w:r w:rsidRPr="00C6495A">
        <w:rPr>
          <w:sz w:val="26"/>
          <w:szCs w:val="26"/>
        </w:rPr>
        <w:t>среднем на душу населения составила</w:t>
      </w:r>
      <w:r w:rsidR="00266522">
        <w:rPr>
          <w:sz w:val="26"/>
          <w:szCs w:val="26"/>
        </w:rPr>
        <w:t xml:space="preserve"> 20 </w:t>
      </w:r>
      <w:r>
        <w:rPr>
          <w:sz w:val="26"/>
          <w:szCs w:val="26"/>
        </w:rPr>
        <w:t xml:space="preserve">499,00 руб., данный показатель увеличился на 5,0% </w:t>
      </w:r>
      <w:r w:rsidRPr="00C6495A">
        <w:rPr>
          <w:sz w:val="26"/>
          <w:szCs w:val="26"/>
        </w:rPr>
        <w:t xml:space="preserve">по сравнению 2018 годом (в 2018 году – </w:t>
      </w:r>
      <w:r>
        <w:rPr>
          <w:sz w:val="26"/>
          <w:szCs w:val="26"/>
        </w:rPr>
        <w:t>19 481,00</w:t>
      </w:r>
      <w:r w:rsidRPr="00C6495A">
        <w:rPr>
          <w:sz w:val="26"/>
          <w:szCs w:val="26"/>
        </w:rPr>
        <w:t xml:space="preserve"> руб.).</w:t>
      </w:r>
    </w:p>
    <w:p w14:paraId="2D2BC895" w14:textId="77777777" w:rsidR="00BC29C3" w:rsidRDefault="00C6495A" w:rsidP="005958A4">
      <w:pPr>
        <w:spacing w:line="360" w:lineRule="auto"/>
        <w:ind w:firstLine="708"/>
        <w:jc w:val="both"/>
        <w:rPr>
          <w:sz w:val="26"/>
          <w:szCs w:val="26"/>
        </w:rPr>
      </w:pPr>
      <w:r w:rsidRPr="00C6495A">
        <w:rPr>
          <w:sz w:val="26"/>
          <w:szCs w:val="26"/>
        </w:rPr>
        <w:t>Ожидаемы</w:t>
      </w:r>
      <w:r w:rsidR="005C069E">
        <w:rPr>
          <w:sz w:val="26"/>
          <w:szCs w:val="26"/>
        </w:rPr>
        <w:t>й</w:t>
      </w:r>
      <w:r w:rsidRPr="00C6495A">
        <w:rPr>
          <w:sz w:val="26"/>
          <w:szCs w:val="26"/>
        </w:rPr>
        <w:t xml:space="preserve"> </w:t>
      </w:r>
      <w:r w:rsidR="00266522">
        <w:rPr>
          <w:sz w:val="26"/>
          <w:szCs w:val="26"/>
        </w:rPr>
        <w:t>прожиточный минимум в среднем на душу населения</w:t>
      </w:r>
      <w:r w:rsidR="005C069E">
        <w:rPr>
          <w:sz w:val="26"/>
          <w:szCs w:val="26"/>
        </w:rPr>
        <w:t xml:space="preserve"> </w:t>
      </w:r>
      <w:r w:rsidR="00890746">
        <w:rPr>
          <w:sz w:val="26"/>
          <w:szCs w:val="26"/>
        </w:rPr>
        <w:t>в</w:t>
      </w:r>
      <w:r w:rsidR="005C069E">
        <w:rPr>
          <w:sz w:val="26"/>
          <w:szCs w:val="26"/>
        </w:rPr>
        <w:t xml:space="preserve"> </w:t>
      </w:r>
      <w:r w:rsidR="00863A3A">
        <w:rPr>
          <w:sz w:val="26"/>
          <w:szCs w:val="26"/>
        </w:rPr>
        <w:t>сельско</w:t>
      </w:r>
      <w:r w:rsidR="00890746">
        <w:rPr>
          <w:sz w:val="26"/>
          <w:szCs w:val="26"/>
        </w:rPr>
        <w:t>м</w:t>
      </w:r>
      <w:r w:rsidR="00863A3A">
        <w:rPr>
          <w:sz w:val="26"/>
          <w:szCs w:val="26"/>
        </w:rPr>
        <w:t xml:space="preserve"> поселени</w:t>
      </w:r>
      <w:r w:rsidR="00890746">
        <w:rPr>
          <w:sz w:val="26"/>
          <w:szCs w:val="26"/>
        </w:rPr>
        <w:t xml:space="preserve">и </w:t>
      </w:r>
      <w:r w:rsidR="00890746" w:rsidRPr="00890746">
        <w:rPr>
          <w:sz w:val="26"/>
          <w:szCs w:val="26"/>
        </w:rPr>
        <w:t xml:space="preserve">«село </w:t>
      </w:r>
      <w:r w:rsidR="008844EC" w:rsidRPr="008844EC">
        <w:rPr>
          <w:sz w:val="26"/>
          <w:szCs w:val="26"/>
        </w:rPr>
        <w:t>Ачайваям</w:t>
      </w:r>
      <w:r w:rsidR="00890746" w:rsidRPr="00890746">
        <w:rPr>
          <w:sz w:val="26"/>
          <w:szCs w:val="26"/>
        </w:rPr>
        <w:t>»</w:t>
      </w:r>
      <w:r w:rsidR="00863A3A">
        <w:rPr>
          <w:sz w:val="26"/>
          <w:szCs w:val="26"/>
        </w:rPr>
        <w:t xml:space="preserve"> </w:t>
      </w:r>
      <w:r w:rsidRPr="00C6495A">
        <w:rPr>
          <w:sz w:val="26"/>
          <w:szCs w:val="26"/>
        </w:rPr>
        <w:t>по базовому варианту представлено следующими показателями:</w:t>
      </w:r>
    </w:p>
    <w:p w14:paraId="03BAB6A7" w14:textId="77777777" w:rsidR="00176479" w:rsidRDefault="00266522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7AA90D8B" wp14:editId="42797A38">
            <wp:extent cx="5937250" cy="2260600"/>
            <wp:effectExtent l="57150" t="38100" r="63500" b="825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CFDD2D3" w14:textId="77777777" w:rsidR="00266522" w:rsidRDefault="00266522" w:rsidP="00266522">
      <w:pPr>
        <w:pStyle w:val="a9"/>
        <w:shd w:val="clear" w:color="auto" w:fill="FFFFFF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C0993">
        <w:rPr>
          <w:sz w:val="26"/>
          <w:szCs w:val="26"/>
        </w:rPr>
        <w:t xml:space="preserve"> 2019 году </w:t>
      </w:r>
      <w:r>
        <w:rPr>
          <w:sz w:val="26"/>
          <w:szCs w:val="26"/>
        </w:rPr>
        <w:t>в</w:t>
      </w:r>
      <w:r w:rsidRPr="005C0993">
        <w:rPr>
          <w:sz w:val="26"/>
          <w:szCs w:val="26"/>
        </w:rPr>
        <w:t>еличина прожиточного минимума для трудоспособного населения</w:t>
      </w:r>
      <w:r>
        <w:rPr>
          <w:sz w:val="26"/>
          <w:szCs w:val="26"/>
        </w:rPr>
        <w:t xml:space="preserve"> на территории </w:t>
      </w:r>
      <w:r w:rsidR="00863A3A" w:rsidRPr="00863A3A">
        <w:rPr>
          <w:sz w:val="26"/>
          <w:szCs w:val="26"/>
        </w:rPr>
        <w:t xml:space="preserve">сельского поселения «село </w:t>
      </w:r>
      <w:r w:rsidR="008844EC" w:rsidRPr="008844EC">
        <w:rPr>
          <w:sz w:val="26"/>
          <w:szCs w:val="26"/>
        </w:rPr>
        <w:t>Ачайваям</w:t>
      </w:r>
      <w:r w:rsidR="00863A3A" w:rsidRPr="00863A3A">
        <w:rPr>
          <w:sz w:val="26"/>
          <w:szCs w:val="26"/>
        </w:rPr>
        <w:t xml:space="preserve">» </w:t>
      </w:r>
      <w:r w:rsidRPr="005C0993">
        <w:rPr>
          <w:sz w:val="26"/>
          <w:szCs w:val="26"/>
        </w:rPr>
        <w:t>составил</w:t>
      </w:r>
      <w:r w:rsidR="005C069E">
        <w:rPr>
          <w:sz w:val="26"/>
          <w:szCs w:val="26"/>
        </w:rPr>
        <w:t>а</w:t>
      </w:r>
      <w:r>
        <w:rPr>
          <w:sz w:val="26"/>
          <w:szCs w:val="26"/>
        </w:rPr>
        <w:t xml:space="preserve">  </w:t>
      </w:r>
      <w:r w:rsidRPr="005C0993">
        <w:rPr>
          <w:sz w:val="26"/>
          <w:szCs w:val="26"/>
        </w:rPr>
        <w:t>21 600,00 руб</w:t>
      </w:r>
      <w:r w:rsidR="005C069E">
        <w:rPr>
          <w:sz w:val="26"/>
          <w:szCs w:val="26"/>
        </w:rPr>
        <w:t>.</w:t>
      </w:r>
      <w:r w:rsidRPr="005C0993">
        <w:rPr>
          <w:sz w:val="26"/>
          <w:szCs w:val="26"/>
        </w:rPr>
        <w:t>, данный показатель увеличился на 5,</w:t>
      </w:r>
      <w:r>
        <w:rPr>
          <w:sz w:val="26"/>
          <w:szCs w:val="26"/>
        </w:rPr>
        <w:t>1</w:t>
      </w:r>
      <w:r w:rsidRPr="005C0993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</w:t>
      </w:r>
      <w:r w:rsidRPr="005C0993">
        <w:rPr>
          <w:sz w:val="26"/>
          <w:szCs w:val="26"/>
        </w:rPr>
        <w:t>по сравнению 2018 годом (</w:t>
      </w:r>
      <w:r>
        <w:rPr>
          <w:sz w:val="26"/>
          <w:szCs w:val="26"/>
        </w:rPr>
        <w:t>в 2018 году</w:t>
      </w:r>
      <w:r w:rsidRPr="005C099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C0993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</w:t>
      </w:r>
      <w:r w:rsidRPr="005C0993">
        <w:rPr>
          <w:sz w:val="26"/>
          <w:szCs w:val="26"/>
        </w:rPr>
        <w:t>494 руб</w:t>
      </w:r>
      <w:r w:rsidR="005C069E">
        <w:rPr>
          <w:sz w:val="26"/>
          <w:szCs w:val="26"/>
        </w:rPr>
        <w:t>.</w:t>
      </w:r>
      <w:r w:rsidRPr="005C0993">
        <w:rPr>
          <w:sz w:val="26"/>
          <w:szCs w:val="26"/>
        </w:rPr>
        <w:t xml:space="preserve">). </w:t>
      </w:r>
    </w:p>
    <w:p w14:paraId="208DBE4C" w14:textId="77777777" w:rsidR="00266522" w:rsidRPr="00E977B8" w:rsidRDefault="00266522" w:rsidP="00266522">
      <w:pPr>
        <w:spacing w:line="360" w:lineRule="auto"/>
        <w:ind w:firstLine="708"/>
        <w:jc w:val="both"/>
        <w:rPr>
          <w:sz w:val="26"/>
          <w:szCs w:val="26"/>
        </w:rPr>
      </w:pPr>
      <w:r w:rsidRPr="00C6495A">
        <w:rPr>
          <w:sz w:val="26"/>
          <w:szCs w:val="26"/>
        </w:rPr>
        <w:lastRenderedPageBreak/>
        <w:t>Ожидаемы</w:t>
      </w:r>
      <w:r w:rsidR="005C069E">
        <w:rPr>
          <w:sz w:val="26"/>
          <w:szCs w:val="26"/>
        </w:rPr>
        <w:t>й</w:t>
      </w:r>
      <w:r w:rsidRPr="00C649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прожиточный минимум для трудоспособного населения </w:t>
      </w:r>
      <w:r w:rsidR="00890746" w:rsidRPr="00890746">
        <w:rPr>
          <w:sz w:val="26"/>
          <w:szCs w:val="26"/>
        </w:rPr>
        <w:t xml:space="preserve">в сельском поселении «село </w:t>
      </w:r>
      <w:r w:rsidR="008844EC" w:rsidRPr="008844EC">
        <w:rPr>
          <w:sz w:val="26"/>
          <w:szCs w:val="26"/>
        </w:rPr>
        <w:t>Ачайваям</w:t>
      </w:r>
      <w:r w:rsidR="00890746" w:rsidRPr="00890746">
        <w:rPr>
          <w:sz w:val="26"/>
          <w:szCs w:val="26"/>
        </w:rPr>
        <w:t>»</w:t>
      </w:r>
      <w:r w:rsidR="00863A3A" w:rsidRPr="00863A3A">
        <w:rPr>
          <w:sz w:val="26"/>
          <w:szCs w:val="26"/>
        </w:rPr>
        <w:t xml:space="preserve"> </w:t>
      </w:r>
      <w:r w:rsidRPr="00C6495A">
        <w:rPr>
          <w:sz w:val="26"/>
          <w:szCs w:val="26"/>
        </w:rPr>
        <w:t>по базовому варианту представлено следующими показателями:</w:t>
      </w:r>
    </w:p>
    <w:p w14:paraId="78CA34AF" w14:textId="77777777" w:rsidR="00A807F0" w:rsidRDefault="00266522" w:rsidP="00A807F0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49527F66" wp14:editId="7CEE49B6">
            <wp:extent cx="5937250" cy="2120900"/>
            <wp:effectExtent l="57150" t="38100" r="63500" b="698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0541DEE" w14:textId="77777777" w:rsidR="005C069E" w:rsidRDefault="005C069E" w:rsidP="005C069E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с</w:t>
      </w:r>
      <w:r w:rsidRPr="00295DA8">
        <w:rPr>
          <w:sz w:val="26"/>
          <w:szCs w:val="26"/>
        </w:rPr>
        <w:t xml:space="preserve">редний размер назначенных пенсий </w:t>
      </w:r>
      <w:r>
        <w:rPr>
          <w:sz w:val="26"/>
          <w:szCs w:val="26"/>
        </w:rPr>
        <w:t>составило -</w:t>
      </w:r>
      <w:r w:rsidRPr="00295DA8"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</w:t>
      </w:r>
      <w:r w:rsidRPr="00295DA8">
        <w:rPr>
          <w:sz w:val="26"/>
          <w:szCs w:val="26"/>
        </w:rPr>
        <w:t xml:space="preserve">632,4 рублей, </w:t>
      </w:r>
      <w:r>
        <w:rPr>
          <w:sz w:val="26"/>
          <w:szCs w:val="26"/>
        </w:rPr>
        <w:t>данный показатель увеличилась на 4,2%</w:t>
      </w:r>
      <w:r w:rsidRPr="00295DA8">
        <w:t xml:space="preserve"> </w:t>
      </w:r>
      <w:r w:rsidRPr="00295DA8">
        <w:rPr>
          <w:sz w:val="26"/>
          <w:szCs w:val="26"/>
        </w:rPr>
        <w:t>по сравнению 2018 годом</w:t>
      </w:r>
      <w:r>
        <w:rPr>
          <w:sz w:val="26"/>
          <w:szCs w:val="26"/>
        </w:rPr>
        <w:t xml:space="preserve"> (в 2018 году - </w:t>
      </w:r>
      <w:r w:rsidRPr="00295DA8">
        <w:rPr>
          <w:sz w:val="26"/>
          <w:szCs w:val="26"/>
        </w:rPr>
        <w:t xml:space="preserve">  18 814,1 рубл</w:t>
      </w:r>
      <w:r>
        <w:rPr>
          <w:sz w:val="26"/>
          <w:szCs w:val="26"/>
        </w:rPr>
        <w:t>ей</w:t>
      </w:r>
      <w:r w:rsidRPr="00295DA8">
        <w:rPr>
          <w:sz w:val="26"/>
          <w:szCs w:val="26"/>
        </w:rPr>
        <w:t>).</w:t>
      </w:r>
    </w:p>
    <w:p w14:paraId="360CECC8" w14:textId="77777777" w:rsidR="005C069E" w:rsidRPr="005C0993" w:rsidRDefault="005C069E" w:rsidP="005C069E">
      <w:pPr>
        <w:pStyle w:val="a9"/>
        <w:shd w:val="clear" w:color="auto" w:fill="FFFFFF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2019 году в</w:t>
      </w:r>
      <w:r w:rsidRPr="005C0993">
        <w:rPr>
          <w:sz w:val="26"/>
          <w:szCs w:val="26"/>
        </w:rPr>
        <w:t xml:space="preserve">еличина прожиточного минимума для пенсионеров на территории </w:t>
      </w:r>
      <w:r w:rsidR="00863A3A" w:rsidRPr="00863A3A">
        <w:rPr>
          <w:sz w:val="26"/>
          <w:szCs w:val="26"/>
        </w:rPr>
        <w:t xml:space="preserve">сельского поселения «село </w:t>
      </w:r>
      <w:r w:rsidR="008844EC" w:rsidRPr="008844EC">
        <w:rPr>
          <w:sz w:val="26"/>
          <w:szCs w:val="26"/>
        </w:rPr>
        <w:t>Ачайваям</w:t>
      </w:r>
      <w:r w:rsidR="00863A3A" w:rsidRPr="00863A3A">
        <w:rPr>
          <w:sz w:val="26"/>
          <w:szCs w:val="26"/>
        </w:rPr>
        <w:t xml:space="preserve">» </w:t>
      </w:r>
      <w:r w:rsidRPr="005C0993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а </w:t>
      </w:r>
      <w:r w:rsidRPr="005C0993">
        <w:rPr>
          <w:sz w:val="26"/>
          <w:szCs w:val="26"/>
        </w:rPr>
        <w:t>16 350,00 ру</w:t>
      </w:r>
      <w:r>
        <w:rPr>
          <w:sz w:val="26"/>
          <w:szCs w:val="26"/>
        </w:rPr>
        <w:t>б.</w:t>
      </w:r>
      <w:r w:rsidRPr="005C0993">
        <w:rPr>
          <w:sz w:val="26"/>
          <w:szCs w:val="26"/>
        </w:rPr>
        <w:t>, данный показатель увеличился на 5,</w:t>
      </w:r>
      <w:r>
        <w:rPr>
          <w:sz w:val="26"/>
          <w:szCs w:val="26"/>
        </w:rPr>
        <w:t>3</w:t>
      </w:r>
      <w:r w:rsidRPr="005C0993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</w:t>
      </w:r>
      <w:r w:rsidRPr="005C0993">
        <w:rPr>
          <w:sz w:val="26"/>
          <w:szCs w:val="26"/>
        </w:rPr>
        <w:t>по сравнению 2018 годом  (</w:t>
      </w:r>
      <w:r>
        <w:rPr>
          <w:sz w:val="26"/>
          <w:szCs w:val="26"/>
        </w:rPr>
        <w:t>в 2018 году</w:t>
      </w:r>
      <w:r w:rsidRPr="005C09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5C0993">
        <w:rPr>
          <w:sz w:val="26"/>
          <w:szCs w:val="26"/>
        </w:rPr>
        <w:t>15</w:t>
      </w:r>
      <w:r>
        <w:rPr>
          <w:sz w:val="26"/>
          <w:szCs w:val="26"/>
        </w:rPr>
        <w:t> </w:t>
      </w:r>
      <w:r w:rsidRPr="005C0993">
        <w:rPr>
          <w:sz w:val="26"/>
          <w:szCs w:val="26"/>
        </w:rPr>
        <w:t>478</w:t>
      </w:r>
      <w:r>
        <w:rPr>
          <w:sz w:val="26"/>
          <w:szCs w:val="26"/>
        </w:rPr>
        <w:t>,00 руб.</w:t>
      </w:r>
      <w:r w:rsidRPr="005C0993">
        <w:rPr>
          <w:sz w:val="26"/>
          <w:szCs w:val="26"/>
        </w:rPr>
        <w:t>).</w:t>
      </w:r>
    </w:p>
    <w:p w14:paraId="28E48CC6" w14:textId="77777777" w:rsidR="00176479" w:rsidRDefault="005C069E" w:rsidP="003B01A1">
      <w:pPr>
        <w:spacing w:line="360" w:lineRule="auto"/>
        <w:ind w:firstLine="708"/>
        <w:jc w:val="both"/>
        <w:rPr>
          <w:sz w:val="26"/>
          <w:szCs w:val="26"/>
        </w:rPr>
      </w:pPr>
      <w:r w:rsidRPr="00C6495A">
        <w:rPr>
          <w:sz w:val="26"/>
          <w:szCs w:val="26"/>
        </w:rPr>
        <w:t>Ожидаемы</w:t>
      </w:r>
      <w:r>
        <w:rPr>
          <w:sz w:val="26"/>
          <w:szCs w:val="26"/>
        </w:rPr>
        <w:t>й</w:t>
      </w:r>
      <w:r w:rsidRPr="00C649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прожиточный минимум для пенсионеров </w:t>
      </w:r>
      <w:r w:rsidR="00890746" w:rsidRPr="00890746">
        <w:rPr>
          <w:sz w:val="26"/>
          <w:szCs w:val="26"/>
        </w:rPr>
        <w:t xml:space="preserve">в сельском поселении «село </w:t>
      </w:r>
      <w:r w:rsidR="008844EC" w:rsidRPr="008844EC">
        <w:rPr>
          <w:sz w:val="26"/>
          <w:szCs w:val="26"/>
        </w:rPr>
        <w:t>Ачайваям</w:t>
      </w:r>
      <w:r w:rsidR="00890746" w:rsidRPr="00890746">
        <w:rPr>
          <w:sz w:val="26"/>
          <w:szCs w:val="26"/>
        </w:rPr>
        <w:t>»</w:t>
      </w:r>
      <w:r w:rsidR="00890746">
        <w:rPr>
          <w:sz w:val="26"/>
          <w:szCs w:val="26"/>
        </w:rPr>
        <w:t xml:space="preserve"> </w:t>
      </w:r>
      <w:r w:rsidRPr="00C6495A">
        <w:rPr>
          <w:sz w:val="26"/>
          <w:szCs w:val="26"/>
        </w:rPr>
        <w:t>по базовому варианту представлено следующими показателями:</w:t>
      </w:r>
    </w:p>
    <w:p w14:paraId="62F9612B" w14:textId="77777777" w:rsidR="00176479" w:rsidRDefault="005C069E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5C8ECD44" wp14:editId="6D65972C">
            <wp:extent cx="5937250" cy="2120900"/>
            <wp:effectExtent l="57150" t="38100" r="63500" b="698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4119547" w14:textId="77777777" w:rsidR="005C069E" w:rsidRDefault="005C069E" w:rsidP="005C069E">
      <w:pPr>
        <w:pStyle w:val="a9"/>
        <w:shd w:val="clear" w:color="auto" w:fill="FFFFFF"/>
        <w:spacing w:before="0" w:after="0" w:line="360" w:lineRule="auto"/>
        <w:ind w:firstLine="708"/>
        <w:jc w:val="both"/>
        <w:rPr>
          <w:sz w:val="26"/>
          <w:szCs w:val="26"/>
        </w:rPr>
      </w:pPr>
      <w:r w:rsidRPr="005C0993">
        <w:rPr>
          <w:sz w:val="26"/>
          <w:szCs w:val="26"/>
        </w:rPr>
        <w:t xml:space="preserve">В 2019 году величина прожиточного минимума для детей на территории </w:t>
      </w:r>
      <w:r w:rsidR="00863A3A" w:rsidRPr="00863A3A">
        <w:rPr>
          <w:sz w:val="26"/>
          <w:szCs w:val="26"/>
        </w:rPr>
        <w:t xml:space="preserve">сельского поселения «село </w:t>
      </w:r>
      <w:r w:rsidR="008844EC" w:rsidRPr="008844EC">
        <w:rPr>
          <w:sz w:val="26"/>
          <w:szCs w:val="26"/>
        </w:rPr>
        <w:t>Ачайваям</w:t>
      </w:r>
      <w:r w:rsidR="00863A3A" w:rsidRPr="00863A3A">
        <w:rPr>
          <w:sz w:val="26"/>
          <w:szCs w:val="26"/>
        </w:rPr>
        <w:t xml:space="preserve">» </w:t>
      </w:r>
      <w:r w:rsidRPr="005C0993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а  </w:t>
      </w:r>
      <w:r w:rsidRPr="005C0993">
        <w:rPr>
          <w:sz w:val="26"/>
          <w:szCs w:val="26"/>
        </w:rPr>
        <w:t>22 018</w:t>
      </w:r>
      <w:r>
        <w:rPr>
          <w:sz w:val="26"/>
          <w:szCs w:val="26"/>
        </w:rPr>
        <w:t>,00 руб.</w:t>
      </w:r>
      <w:r w:rsidRPr="005C0993">
        <w:rPr>
          <w:sz w:val="26"/>
          <w:szCs w:val="26"/>
        </w:rPr>
        <w:t xml:space="preserve">, данный показатель увеличился на </w:t>
      </w:r>
      <w:r>
        <w:rPr>
          <w:sz w:val="26"/>
          <w:szCs w:val="26"/>
        </w:rPr>
        <w:t>4,9</w:t>
      </w:r>
      <w:r w:rsidRPr="005C0993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</w:t>
      </w:r>
      <w:r w:rsidRPr="005C0993">
        <w:rPr>
          <w:sz w:val="26"/>
          <w:szCs w:val="26"/>
        </w:rPr>
        <w:t>по сравнению 2018 годом (</w:t>
      </w:r>
      <w:r>
        <w:rPr>
          <w:sz w:val="26"/>
          <w:szCs w:val="26"/>
        </w:rPr>
        <w:t>в 2018 году</w:t>
      </w:r>
      <w:r w:rsidRPr="005C0993">
        <w:rPr>
          <w:sz w:val="26"/>
          <w:szCs w:val="26"/>
        </w:rPr>
        <w:t xml:space="preserve"> -20</w:t>
      </w:r>
      <w:r>
        <w:rPr>
          <w:sz w:val="26"/>
          <w:szCs w:val="26"/>
        </w:rPr>
        <w:t xml:space="preserve"> </w:t>
      </w:r>
      <w:r w:rsidRPr="005C0993">
        <w:rPr>
          <w:sz w:val="26"/>
          <w:szCs w:val="26"/>
        </w:rPr>
        <w:t>934 руб</w:t>
      </w:r>
      <w:r>
        <w:rPr>
          <w:sz w:val="26"/>
          <w:szCs w:val="26"/>
        </w:rPr>
        <w:t>.</w:t>
      </w:r>
      <w:r w:rsidRPr="005C0993">
        <w:rPr>
          <w:sz w:val="26"/>
          <w:szCs w:val="26"/>
        </w:rPr>
        <w:t xml:space="preserve">). </w:t>
      </w:r>
    </w:p>
    <w:p w14:paraId="0198726E" w14:textId="77777777" w:rsidR="005C069E" w:rsidRPr="005C0993" w:rsidRDefault="005C069E" w:rsidP="005C069E">
      <w:pPr>
        <w:spacing w:line="360" w:lineRule="auto"/>
        <w:ind w:firstLine="708"/>
        <w:jc w:val="both"/>
        <w:rPr>
          <w:sz w:val="26"/>
          <w:szCs w:val="26"/>
        </w:rPr>
      </w:pPr>
      <w:r w:rsidRPr="00C6495A">
        <w:rPr>
          <w:sz w:val="26"/>
          <w:szCs w:val="26"/>
        </w:rPr>
        <w:lastRenderedPageBreak/>
        <w:t>Ожидаемы</w:t>
      </w:r>
      <w:r>
        <w:rPr>
          <w:sz w:val="26"/>
          <w:szCs w:val="26"/>
        </w:rPr>
        <w:t>й</w:t>
      </w:r>
      <w:r w:rsidRPr="00C649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прожиточный минимум для детей </w:t>
      </w:r>
      <w:r w:rsidR="0064722A" w:rsidRPr="0064722A">
        <w:rPr>
          <w:sz w:val="26"/>
          <w:szCs w:val="26"/>
        </w:rPr>
        <w:t xml:space="preserve">в сельском поселении «село </w:t>
      </w:r>
      <w:r w:rsidR="008844EC" w:rsidRPr="008844EC">
        <w:rPr>
          <w:sz w:val="26"/>
          <w:szCs w:val="26"/>
        </w:rPr>
        <w:t>Ачайваям</w:t>
      </w:r>
      <w:r w:rsidR="0064722A" w:rsidRPr="0064722A">
        <w:rPr>
          <w:sz w:val="26"/>
          <w:szCs w:val="26"/>
        </w:rPr>
        <w:t>»</w:t>
      </w:r>
      <w:r w:rsidR="0064722A">
        <w:rPr>
          <w:sz w:val="26"/>
          <w:szCs w:val="26"/>
        </w:rPr>
        <w:t xml:space="preserve"> </w:t>
      </w:r>
      <w:r w:rsidRPr="00C6495A">
        <w:rPr>
          <w:sz w:val="26"/>
          <w:szCs w:val="26"/>
        </w:rPr>
        <w:t>по базовому варианту представлено следующими показателями:</w:t>
      </w:r>
    </w:p>
    <w:p w14:paraId="506A8AD3" w14:textId="77777777" w:rsidR="00176479" w:rsidRDefault="005C069E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6D655B48" wp14:editId="646BD35D">
            <wp:extent cx="5937250" cy="2514600"/>
            <wp:effectExtent l="57150" t="38100" r="63500" b="7620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25CA895" w14:textId="77777777" w:rsidR="00176479" w:rsidRDefault="003B01A1" w:rsidP="001764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2019 году </w:t>
      </w:r>
      <w:r w:rsidR="0064722A">
        <w:rPr>
          <w:sz w:val="26"/>
          <w:szCs w:val="26"/>
        </w:rPr>
        <w:t xml:space="preserve">численность населения с денежными доходами ниже прожиточного минимума к общей численности на территории сельского поселения </w:t>
      </w:r>
      <w:r w:rsidR="00863A3A">
        <w:rPr>
          <w:sz w:val="26"/>
          <w:szCs w:val="26"/>
        </w:rPr>
        <w:t xml:space="preserve"> «село </w:t>
      </w:r>
      <w:r w:rsidR="008844EC" w:rsidRPr="008844EC">
        <w:rPr>
          <w:sz w:val="26"/>
          <w:szCs w:val="26"/>
        </w:rPr>
        <w:t>Ачайваям</w:t>
      </w:r>
      <w:r w:rsidR="00863A3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составило </w:t>
      </w:r>
      <w:r w:rsidR="008844EC">
        <w:rPr>
          <w:sz w:val="26"/>
          <w:szCs w:val="26"/>
        </w:rPr>
        <w:t>2,5</w:t>
      </w:r>
      <w:r>
        <w:rPr>
          <w:sz w:val="26"/>
          <w:szCs w:val="26"/>
        </w:rPr>
        <w:t xml:space="preserve">%, данный показатель </w:t>
      </w:r>
      <w:r w:rsidR="0064722A">
        <w:rPr>
          <w:sz w:val="26"/>
          <w:szCs w:val="26"/>
        </w:rPr>
        <w:t xml:space="preserve">остается на уровне 2018 года. </w:t>
      </w:r>
    </w:p>
    <w:p w14:paraId="57BC1898" w14:textId="77777777" w:rsidR="003B01A1" w:rsidRDefault="003B01A1" w:rsidP="005958A4">
      <w:pPr>
        <w:spacing w:line="360" w:lineRule="auto"/>
        <w:ind w:firstLine="708"/>
        <w:jc w:val="both"/>
        <w:rPr>
          <w:sz w:val="26"/>
          <w:szCs w:val="26"/>
        </w:rPr>
      </w:pPr>
      <w:r w:rsidRPr="00C6495A">
        <w:rPr>
          <w:sz w:val="26"/>
          <w:szCs w:val="26"/>
        </w:rPr>
        <w:t>Ожидаем</w:t>
      </w:r>
      <w:r>
        <w:rPr>
          <w:sz w:val="26"/>
          <w:szCs w:val="26"/>
        </w:rPr>
        <w:t>ое</w:t>
      </w:r>
      <w:r w:rsidRPr="00C649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снижение численности </w:t>
      </w:r>
      <w:r w:rsidRPr="003B01A1">
        <w:rPr>
          <w:sz w:val="26"/>
          <w:szCs w:val="26"/>
        </w:rPr>
        <w:t>населения с денежными доходами ниже прожиточного минимума к общей численности</w:t>
      </w:r>
      <w:r>
        <w:rPr>
          <w:sz w:val="26"/>
          <w:szCs w:val="26"/>
        </w:rPr>
        <w:t xml:space="preserve"> </w:t>
      </w:r>
      <w:r w:rsidR="0064722A" w:rsidRPr="0064722A">
        <w:rPr>
          <w:sz w:val="26"/>
          <w:szCs w:val="26"/>
        </w:rPr>
        <w:t xml:space="preserve">в сельском поселении «село </w:t>
      </w:r>
      <w:r w:rsidR="008844EC" w:rsidRPr="008844EC">
        <w:rPr>
          <w:sz w:val="26"/>
          <w:szCs w:val="26"/>
        </w:rPr>
        <w:t>Ачайваям</w:t>
      </w:r>
      <w:r w:rsidR="0064722A" w:rsidRPr="0064722A">
        <w:rPr>
          <w:sz w:val="26"/>
          <w:szCs w:val="26"/>
        </w:rPr>
        <w:t>»</w:t>
      </w:r>
      <w:r w:rsidR="0064722A">
        <w:rPr>
          <w:sz w:val="26"/>
          <w:szCs w:val="26"/>
        </w:rPr>
        <w:t xml:space="preserve"> </w:t>
      </w:r>
      <w:r w:rsidRPr="00C6495A">
        <w:rPr>
          <w:sz w:val="26"/>
          <w:szCs w:val="26"/>
        </w:rPr>
        <w:t>по базовому варианту представлено следующими показателями:</w:t>
      </w:r>
    </w:p>
    <w:p w14:paraId="6CA8DF73" w14:textId="3094965A" w:rsidR="005E48F2" w:rsidRPr="00DE3BD7" w:rsidRDefault="003B01A1" w:rsidP="00DE3BD7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17987A84" wp14:editId="4FA0EABA">
            <wp:extent cx="5937250" cy="2552700"/>
            <wp:effectExtent l="57150" t="38100" r="63500" b="7620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59139F6" w14:textId="77777777" w:rsidR="00176479" w:rsidRPr="008317D9" w:rsidRDefault="008317D9" w:rsidP="005E48F2">
      <w:pPr>
        <w:spacing w:line="360" w:lineRule="auto"/>
        <w:jc w:val="center"/>
        <w:rPr>
          <w:b/>
          <w:i/>
          <w:sz w:val="26"/>
          <w:szCs w:val="26"/>
        </w:rPr>
      </w:pPr>
      <w:r w:rsidRPr="008317D9">
        <w:rPr>
          <w:b/>
          <w:i/>
          <w:sz w:val="26"/>
          <w:szCs w:val="26"/>
        </w:rPr>
        <w:t>12. Труд и занятость</w:t>
      </w:r>
    </w:p>
    <w:p w14:paraId="4F695D85" w14:textId="77777777" w:rsidR="008317D9" w:rsidRPr="008317D9" w:rsidRDefault="008317D9" w:rsidP="008317D9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317D9">
        <w:rPr>
          <w:rFonts w:eastAsiaTheme="minorHAnsi"/>
          <w:sz w:val="26"/>
          <w:szCs w:val="26"/>
          <w:lang w:eastAsia="en-US"/>
        </w:rPr>
        <w:t>Трудовой потенциал сельского поселения</w:t>
      </w:r>
      <w:r w:rsidR="000F581B">
        <w:rPr>
          <w:rFonts w:eastAsiaTheme="minorHAnsi"/>
          <w:sz w:val="26"/>
          <w:szCs w:val="26"/>
          <w:lang w:eastAsia="en-US"/>
        </w:rPr>
        <w:t xml:space="preserve"> «село </w:t>
      </w:r>
      <w:r w:rsidR="008844EC" w:rsidRPr="008844EC">
        <w:rPr>
          <w:rFonts w:eastAsiaTheme="minorHAnsi"/>
          <w:sz w:val="26"/>
          <w:szCs w:val="26"/>
          <w:lang w:eastAsia="en-US"/>
        </w:rPr>
        <w:t>Ачайваям</w:t>
      </w:r>
      <w:r w:rsidR="000F581B">
        <w:rPr>
          <w:rFonts w:eastAsiaTheme="minorHAnsi"/>
          <w:sz w:val="26"/>
          <w:szCs w:val="26"/>
          <w:lang w:eastAsia="en-US"/>
        </w:rPr>
        <w:t>»</w:t>
      </w:r>
      <w:r w:rsidRPr="008317D9">
        <w:rPr>
          <w:rFonts w:eastAsiaTheme="minorHAnsi"/>
          <w:sz w:val="26"/>
          <w:szCs w:val="26"/>
          <w:lang w:eastAsia="en-US"/>
        </w:rPr>
        <w:t xml:space="preserve"> полностью определяется характером демографической ситуации, тенденциями и резервами ее позитивного развития.</w:t>
      </w:r>
    </w:p>
    <w:p w14:paraId="18359847" w14:textId="77777777" w:rsidR="00176479" w:rsidRDefault="00733BB4" w:rsidP="001764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В 2019 году численность </w:t>
      </w:r>
      <w:r w:rsidR="00BD7B47">
        <w:rPr>
          <w:sz w:val="26"/>
          <w:szCs w:val="26"/>
        </w:rPr>
        <w:t>трудовых ресурсов</w:t>
      </w:r>
      <w:r>
        <w:rPr>
          <w:sz w:val="26"/>
          <w:szCs w:val="26"/>
        </w:rPr>
        <w:t xml:space="preserve"> на территории </w:t>
      </w:r>
      <w:r w:rsidR="000F581B" w:rsidRPr="000F581B">
        <w:rPr>
          <w:sz w:val="26"/>
          <w:szCs w:val="26"/>
        </w:rPr>
        <w:t xml:space="preserve">сельского поселения «село </w:t>
      </w:r>
      <w:r w:rsidR="008844EC" w:rsidRPr="008844EC">
        <w:rPr>
          <w:sz w:val="26"/>
          <w:szCs w:val="26"/>
        </w:rPr>
        <w:t>Ачайваям</w:t>
      </w:r>
      <w:r w:rsidR="000F581B" w:rsidRPr="000F581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составило </w:t>
      </w:r>
      <w:r w:rsidR="000F581B">
        <w:rPr>
          <w:sz w:val="26"/>
          <w:szCs w:val="26"/>
        </w:rPr>
        <w:t>0,</w:t>
      </w:r>
      <w:r w:rsidR="008844EC">
        <w:rPr>
          <w:sz w:val="26"/>
          <w:szCs w:val="26"/>
        </w:rPr>
        <w:t>269</w:t>
      </w:r>
      <w:r>
        <w:rPr>
          <w:sz w:val="26"/>
          <w:szCs w:val="26"/>
        </w:rPr>
        <w:t xml:space="preserve"> тыс. чел., данный показатель </w:t>
      </w:r>
      <w:r w:rsidR="0064722A">
        <w:rPr>
          <w:sz w:val="26"/>
          <w:szCs w:val="26"/>
        </w:rPr>
        <w:t xml:space="preserve">увеличился </w:t>
      </w:r>
      <w:r>
        <w:rPr>
          <w:sz w:val="26"/>
          <w:szCs w:val="26"/>
        </w:rPr>
        <w:t xml:space="preserve">на </w:t>
      </w:r>
      <w:r w:rsidR="008844EC">
        <w:rPr>
          <w:sz w:val="26"/>
          <w:szCs w:val="26"/>
        </w:rPr>
        <w:t>3,3</w:t>
      </w:r>
      <w:r>
        <w:rPr>
          <w:sz w:val="26"/>
          <w:szCs w:val="26"/>
        </w:rPr>
        <w:t xml:space="preserve">% </w:t>
      </w:r>
      <w:r w:rsidRPr="00733BB4">
        <w:rPr>
          <w:sz w:val="26"/>
          <w:szCs w:val="26"/>
        </w:rPr>
        <w:t>по сравнению 2018 годом (в 2018 году –</w:t>
      </w:r>
      <w:r>
        <w:rPr>
          <w:sz w:val="26"/>
          <w:szCs w:val="26"/>
        </w:rPr>
        <w:t xml:space="preserve"> </w:t>
      </w:r>
      <w:r w:rsidR="000F581B">
        <w:rPr>
          <w:sz w:val="26"/>
          <w:szCs w:val="26"/>
        </w:rPr>
        <w:t>0,</w:t>
      </w:r>
      <w:r w:rsidR="008844EC">
        <w:rPr>
          <w:sz w:val="26"/>
          <w:szCs w:val="26"/>
        </w:rPr>
        <w:t>260</w:t>
      </w:r>
      <w:r>
        <w:rPr>
          <w:sz w:val="26"/>
          <w:szCs w:val="26"/>
        </w:rPr>
        <w:t xml:space="preserve"> тыс. чел.).  </w:t>
      </w:r>
    </w:p>
    <w:p w14:paraId="5B1F90EA" w14:textId="77777777" w:rsidR="00733BB4" w:rsidRDefault="00733BB4" w:rsidP="00733BB4">
      <w:pPr>
        <w:spacing w:line="360" w:lineRule="auto"/>
        <w:ind w:firstLine="708"/>
        <w:jc w:val="both"/>
        <w:rPr>
          <w:sz w:val="26"/>
          <w:szCs w:val="26"/>
        </w:rPr>
      </w:pPr>
      <w:r w:rsidRPr="00733BB4">
        <w:rPr>
          <w:sz w:val="26"/>
          <w:szCs w:val="26"/>
        </w:rPr>
        <w:t xml:space="preserve">Ожидаемое </w:t>
      </w:r>
      <w:r>
        <w:rPr>
          <w:sz w:val="26"/>
          <w:szCs w:val="26"/>
        </w:rPr>
        <w:t>увеличение</w:t>
      </w:r>
      <w:r w:rsidRPr="00733BB4">
        <w:rPr>
          <w:sz w:val="26"/>
          <w:szCs w:val="26"/>
        </w:rPr>
        <w:t xml:space="preserve"> численности </w:t>
      </w:r>
      <w:r>
        <w:rPr>
          <w:sz w:val="26"/>
          <w:szCs w:val="26"/>
        </w:rPr>
        <w:t>рабочей силы</w:t>
      </w:r>
      <w:r w:rsidRPr="00733BB4">
        <w:rPr>
          <w:sz w:val="26"/>
          <w:szCs w:val="26"/>
        </w:rPr>
        <w:t xml:space="preserve"> </w:t>
      </w:r>
      <w:r w:rsidR="0064722A" w:rsidRPr="0064722A">
        <w:rPr>
          <w:sz w:val="26"/>
          <w:szCs w:val="26"/>
        </w:rPr>
        <w:t xml:space="preserve">в сельском поселении «село </w:t>
      </w:r>
      <w:r w:rsidR="008844EC" w:rsidRPr="008844EC">
        <w:rPr>
          <w:sz w:val="26"/>
          <w:szCs w:val="26"/>
        </w:rPr>
        <w:t>Ачайваям</w:t>
      </w:r>
      <w:r w:rsidR="0064722A" w:rsidRPr="0064722A">
        <w:rPr>
          <w:sz w:val="26"/>
          <w:szCs w:val="26"/>
        </w:rPr>
        <w:t>»</w:t>
      </w:r>
      <w:r w:rsidR="0064722A">
        <w:rPr>
          <w:sz w:val="26"/>
          <w:szCs w:val="26"/>
        </w:rPr>
        <w:t xml:space="preserve"> </w:t>
      </w:r>
      <w:r w:rsidRPr="00733BB4">
        <w:rPr>
          <w:sz w:val="26"/>
          <w:szCs w:val="26"/>
        </w:rPr>
        <w:t>по базовому варианту представлено следующими показателями:</w:t>
      </w:r>
    </w:p>
    <w:p w14:paraId="650758E4" w14:textId="77777777" w:rsidR="00733BB4" w:rsidRDefault="00733BB4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6B59B410" wp14:editId="6B5DC97D">
            <wp:extent cx="5937250" cy="2089150"/>
            <wp:effectExtent l="57150" t="38100" r="63500" b="825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5EA14A4" w14:textId="77777777" w:rsidR="00BD7B47" w:rsidRDefault="00BD7B47" w:rsidP="001764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2019 году численность занятых в экономике </w:t>
      </w:r>
      <w:r w:rsidRPr="00BD7B47">
        <w:rPr>
          <w:sz w:val="26"/>
          <w:szCs w:val="26"/>
        </w:rPr>
        <w:t xml:space="preserve">на территории </w:t>
      </w:r>
      <w:r w:rsidR="000F581B" w:rsidRPr="000F581B">
        <w:rPr>
          <w:sz w:val="26"/>
          <w:szCs w:val="26"/>
        </w:rPr>
        <w:t xml:space="preserve">сельского поселения «село </w:t>
      </w:r>
      <w:r w:rsidR="008844EC" w:rsidRPr="008844EC">
        <w:rPr>
          <w:sz w:val="26"/>
          <w:szCs w:val="26"/>
        </w:rPr>
        <w:t>Ачайваям</w:t>
      </w:r>
      <w:r w:rsidR="000F581B" w:rsidRPr="000F581B">
        <w:rPr>
          <w:sz w:val="26"/>
          <w:szCs w:val="26"/>
        </w:rPr>
        <w:t xml:space="preserve">» </w:t>
      </w:r>
      <w:r w:rsidRPr="00BD7B47">
        <w:rPr>
          <w:sz w:val="26"/>
          <w:szCs w:val="26"/>
        </w:rPr>
        <w:t>составило</w:t>
      </w:r>
      <w:r>
        <w:rPr>
          <w:sz w:val="26"/>
          <w:szCs w:val="26"/>
        </w:rPr>
        <w:t xml:space="preserve"> </w:t>
      </w:r>
      <w:r w:rsidR="000F581B">
        <w:rPr>
          <w:sz w:val="26"/>
          <w:szCs w:val="26"/>
        </w:rPr>
        <w:t>0,</w:t>
      </w:r>
      <w:r w:rsidR="008844EC">
        <w:rPr>
          <w:sz w:val="26"/>
          <w:szCs w:val="26"/>
        </w:rPr>
        <w:t>251</w:t>
      </w:r>
      <w:r>
        <w:rPr>
          <w:sz w:val="26"/>
          <w:szCs w:val="26"/>
        </w:rPr>
        <w:t xml:space="preserve"> тыс. чел., </w:t>
      </w:r>
      <w:r w:rsidRPr="00BD7B47">
        <w:rPr>
          <w:sz w:val="26"/>
          <w:szCs w:val="26"/>
        </w:rPr>
        <w:t>д</w:t>
      </w:r>
      <w:r w:rsidR="000F581B">
        <w:rPr>
          <w:sz w:val="26"/>
          <w:szCs w:val="26"/>
        </w:rPr>
        <w:t xml:space="preserve">анный показатель </w:t>
      </w:r>
      <w:r w:rsidR="008844EC">
        <w:rPr>
          <w:sz w:val="26"/>
          <w:szCs w:val="26"/>
        </w:rPr>
        <w:t>увеличился</w:t>
      </w:r>
      <w:r w:rsidR="000F581B">
        <w:rPr>
          <w:sz w:val="26"/>
          <w:szCs w:val="26"/>
        </w:rPr>
        <w:t xml:space="preserve"> на </w:t>
      </w:r>
      <w:r w:rsidR="008844EC">
        <w:rPr>
          <w:sz w:val="26"/>
          <w:szCs w:val="26"/>
        </w:rPr>
        <w:t>2,0</w:t>
      </w:r>
      <w:r w:rsidRPr="00BD7B47">
        <w:rPr>
          <w:sz w:val="26"/>
          <w:szCs w:val="26"/>
        </w:rPr>
        <w:t xml:space="preserve">% по сравнению 2018 годом (в 2018 году – </w:t>
      </w:r>
      <w:r w:rsidR="0064722A">
        <w:rPr>
          <w:sz w:val="26"/>
          <w:szCs w:val="26"/>
        </w:rPr>
        <w:t>0,</w:t>
      </w:r>
      <w:r w:rsidR="008844EC">
        <w:rPr>
          <w:sz w:val="26"/>
          <w:szCs w:val="26"/>
        </w:rPr>
        <w:t>246</w:t>
      </w:r>
      <w:r w:rsidRPr="00BD7B47">
        <w:rPr>
          <w:sz w:val="26"/>
          <w:szCs w:val="26"/>
        </w:rPr>
        <w:t xml:space="preserve"> тыс. чел.).  </w:t>
      </w:r>
    </w:p>
    <w:p w14:paraId="6026D468" w14:textId="77777777" w:rsidR="00176479" w:rsidRDefault="00BD7B47" w:rsidP="005958A4">
      <w:pPr>
        <w:spacing w:line="360" w:lineRule="auto"/>
        <w:ind w:firstLine="708"/>
        <w:jc w:val="both"/>
        <w:rPr>
          <w:sz w:val="26"/>
          <w:szCs w:val="26"/>
        </w:rPr>
      </w:pPr>
      <w:r w:rsidRPr="00733BB4">
        <w:rPr>
          <w:sz w:val="26"/>
          <w:szCs w:val="26"/>
        </w:rPr>
        <w:t xml:space="preserve">Ожидаемое </w:t>
      </w:r>
      <w:r>
        <w:rPr>
          <w:sz w:val="26"/>
          <w:szCs w:val="26"/>
        </w:rPr>
        <w:t>увеличение</w:t>
      </w:r>
      <w:r w:rsidRPr="00733BB4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733BB4">
        <w:rPr>
          <w:sz w:val="26"/>
          <w:szCs w:val="26"/>
        </w:rPr>
        <w:t xml:space="preserve"> </w:t>
      </w:r>
      <w:r>
        <w:rPr>
          <w:sz w:val="26"/>
          <w:szCs w:val="26"/>
        </w:rPr>
        <w:t>занятых в экономике</w:t>
      </w:r>
      <w:r w:rsidR="001A667C">
        <w:rPr>
          <w:sz w:val="26"/>
          <w:szCs w:val="26"/>
        </w:rPr>
        <w:t>,</w:t>
      </w:r>
      <w:r w:rsidRPr="00733BB4">
        <w:rPr>
          <w:sz w:val="26"/>
          <w:szCs w:val="26"/>
        </w:rPr>
        <w:t xml:space="preserve"> </w:t>
      </w:r>
      <w:r w:rsidR="0064722A" w:rsidRPr="0064722A">
        <w:rPr>
          <w:sz w:val="26"/>
          <w:szCs w:val="26"/>
        </w:rPr>
        <w:t xml:space="preserve">в сельском поселении «село </w:t>
      </w:r>
      <w:r w:rsidR="008844EC" w:rsidRPr="008844EC">
        <w:rPr>
          <w:sz w:val="26"/>
          <w:szCs w:val="26"/>
        </w:rPr>
        <w:t>Ачайваям</w:t>
      </w:r>
      <w:r w:rsidR="0064722A" w:rsidRPr="0064722A">
        <w:rPr>
          <w:sz w:val="26"/>
          <w:szCs w:val="26"/>
        </w:rPr>
        <w:t>»</w:t>
      </w:r>
      <w:r w:rsidR="0064722A">
        <w:rPr>
          <w:sz w:val="26"/>
          <w:szCs w:val="26"/>
        </w:rPr>
        <w:t xml:space="preserve"> </w:t>
      </w:r>
      <w:r w:rsidRPr="00733BB4">
        <w:rPr>
          <w:sz w:val="26"/>
          <w:szCs w:val="26"/>
        </w:rPr>
        <w:t>по базовому варианту представлено следующими показателями:</w:t>
      </w:r>
    </w:p>
    <w:p w14:paraId="4CAF8B26" w14:textId="77777777" w:rsidR="00176479" w:rsidRDefault="00BD7B47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0807AE09" wp14:editId="29AC38DB">
            <wp:extent cx="5937250" cy="2070100"/>
            <wp:effectExtent l="57150" t="38100" r="63500" b="825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57A03D4" w14:textId="77777777" w:rsidR="00BD7B47" w:rsidRPr="00E96742" w:rsidRDefault="00BD7B47" w:rsidP="00BD7B47">
      <w:pPr>
        <w:pStyle w:val="a9"/>
        <w:shd w:val="clear" w:color="auto" w:fill="FFFFFF"/>
        <w:spacing w:before="0" w:after="0" w:line="360" w:lineRule="auto"/>
        <w:ind w:firstLine="708"/>
        <w:jc w:val="both"/>
        <w:rPr>
          <w:sz w:val="26"/>
          <w:szCs w:val="26"/>
        </w:rPr>
      </w:pPr>
      <w:r w:rsidRPr="00E96742">
        <w:rPr>
          <w:sz w:val="26"/>
          <w:szCs w:val="26"/>
        </w:rPr>
        <w:t xml:space="preserve">В 2019 году среднемесячная номинальная начисленная заработная плата составила 83 541,3 рублей,  данный показатель увеличился на </w:t>
      </w:r>
      <w:r>
        <w:rPr>
          <w:sz w:val="26"/>
          <w:szCs w:val="26"/>
        </w:rPr>
        <w:t>6,5</w:t>
      </w:r>
      <w:r w:rsidRPr="00E96742">
        <w:rPr>
          <w:sz w:val="26"/>
          <w:szCs w:val="26"/>
        </w:rPr>
        <w:t xml:space="preserve">% по сравнению 2018 годом (в 2018 году – </w:t>
      </w:r>
      <w:r>
        <w:rPr>
          <w:sz w:val="26"/>
          <w:szCs w:val="26"/>
        </w:rPr>
        <w:t>78 146,40</w:t>
      </w:r>
      <w:r w:rsidRPr="00E96742">
        <w:rPr>
          <w:sz w:val="26"/>
          <w:szCs w:val="26"/>
        </w:rPr>
        <w:t xml:space="preserve"> рубль). </w:t>
      </w:r>
    </w:p>
    <w:p w14:paraId="34F19962" w14:textId="77777777" w:rsidR="00BD7B47" w:rsidRDefault="00BD7B47" w:rsidP="00BD7B47">
      <w:pPr>
        <w:spacing w:line="360" w:lineRule="auto"/>
        <w:ind w:firstLine="708"/>
        <w:jc w:val="both"/>
        <w:rPr>
          <w:sz w:val="26"/>
          <w:szCs w:val="26"/>
        </w:rPr>
      </w:pPr>
      <w:r w:rsidRPr="00733BB4">
        <w:rPr>
          <w:sz w:val="26"/>
          <w:szCs w:val="26"/>
        </w:rPr>
        <w:t xml:space="preserve">Ожидаемое </w:t>
      </w:r>
      <w:r>
        <w:rPr>
          <w:sz w:val="26"/>
          <w:szCs w:val="26"/>
        </w:rPr>
        <w:t>увеличение</w:t>
      </w:r>
      <w:r w:rsidRPr="00733BB4">
        <w:rPr>
          <w:sz w:val="26"/>
          <w:szCs w:val="26"/>
        </w:rPr>
        <w:t xml:space="preserve"> </w:t>
      </w:r>
      <w:r>
        <w:rPr>
          <w:sz w:val="26"/>
          <w:szCs w:val="26"/>
        </w:rPr>
        <w:t>номинальной начисленной заработной платы работников организаций</w:t>
      </w:r>
      <w:r w:rsidRPr="00733BB4">
        <w:rPr>
          <w:sz w:val="26"/>
          <w:szCs w:val="26"/>
        </w:rPr>
        <w:t xml:space="preserve"> </w:t>
      </w:r>
      <w:r w:rsidR="0064722A" w:rsidRPr="0064722A">
        <w:rPr>
          <w:sz w:val="26"/>
          <w:szCs w:val="26"/>
        </w:rPr>
        <w:t xml:space="preserve">в сельском поселении «село </w:t>
      </w:r>
      <w:r w:rsidR="00FD05DE" w:rsidRPr="00FD05DE">
        <w:rPr>
          <w:sz w:val="26"/>
          <w:szCs w:val="26"/>
        </w:rPr>
        <w:t>Ачайваям</w:t>
      </w:r>
      <w:r w:rsidR="0064722A" w:rsidRPr="0064722A">
        <w:rPr>
          <w:sz w:val="26"/>
          <w:szCs w:val="26"/>
        </w:rPr>
        <w:t>»</w:t>
      </w:r>
      <w:r w:rsidR="000F581B" w:rsidRPr="000F581B">
        <w:rPr>
          <w:sz w:val="26"/>
          <w:szCs w:val="26"/>
        </w:rPr>
        <w:t xml:space="preserve"> </w:t>
      </w:r>
      <w:r w:rsidRPr="00733BB4">
        <w:rPr>
          <w:sz w:val="26"/>
          <w:szCs w:val="26"/>
        </w:rPr>
        <w:t>по базовому варианту представлено следующими показателями:</w:t>
      </w:r>
    </w:p>
    <w:p w14:paraId="33961560" w14:textId="77777777" w:rsidR="00176479" w:rsidRDefault="00BD7B47" w:rsidP="0017647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4F0DFC21" wp14:editId="668E5E45">
            <wp:extent cx="5937250" cy="2622550"/>
            <wp:effectExtent l="57150" t="38100" r="63500" b="825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1FBED660" w14:textId="77777777" w:rsidR="000D0F1D" w:rsidRPr="00E96742" w:rsidRDefault="000D0F1D" w:rsidP="000D0F1D">
      <w:pPr>
        <w:pStyle w:val="a9"/>
        <w:shd w:val="clear" w:color="auto" w:fill="FFFFFF"/>
        <w:spacing w:before="0" w:after="0" w:line="360" w:lineRule="auto"/>
        <w:ind w:firstLine="708"/>
        <w:jc w:val="both"/>
        <w:rPr>
          <w:sz w:val="26"/>
          <w:szCs w:val="26"/>
        </w:rPr>
      </w:pPr>
      <w:r w:rsidRPr="00E96742">
        <w:rPr>
          <w:sz w:val="26"/>
          <w:szCs w:val="26"/>
        </w:rPr>
        <w:t xml:space="preserve">В 2019 году среднемесячная </w:t>
      </w:r>
      <w:r>
        <w:rPr>
          <w:sz w:val="26"/>
          <w:szCs w:val="26"/>
        </w:rPr>
        <w:t>начисленная заработная плата наемных работников в организациях, у индивидуальных предпринимателей и физических лиц</w:t>
      </w:r>
      <w:r w:rsidRPr="00E96742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76 065,00</w:t>
      </w:r>
      <w:r w:rsidRPr="00E96742">
        <w:rPr>
          <w:sz w:val="26"/>
          <w:szCs w:val="26"/>
        </w:rPr>
        <w:t xml:space="preserve"> рублей,  данный показатель увеличился на </w:t>
      </w:r>
      <w:r>
        <w:rPr>
          <w:sz w:val="26"/>
          <w:szCs w:val="26"/>
        </w:rPr>
        <w:t>4,3</w:t>
      </w:r>
      <w:r w:rsidRPr="00E96742">
        <w:rPr>
          <w:sz w:val="26"/>
          <w:szCs w:val="26"/>
        </w:rPr>
        <w:t xml:space="preserve">% по сравнению 2018 годом (в 2018 году – </w:t>
      </w:r>
      <w:r>
        <w:rPr>
          <w:sz w:val="26"/>
          <w:szCs w:val="26"/>
        </w:rPr>
        <w:t>72 777,40</w:t>
      </w:r>
      <w:r w:rsidRPr="00E96742">
        <w:rPr>
          <w:sz w:val="26"/>
          <w:szCs w:val="26"/>
        </w:rPr>
        <w:t xml:space="preserve"> рубль). </w:t>
      </w:r>
    </w:p>
    <w:p w14:paraId="7732D3D3" w14:textId="77777777" w:rsidR="0084479E" w:rsidRDefault="0084479E" w:rsidP="000D0F1D">
      <w:pPr>
        <w:spacing w:line="360" w:lineRule="auto"/>
        <w:ind w:firstLine="708"/>
        <w:jc w:val="both"/>
        <w:rPr>
          <w:sz w:val="26"/>
          <w:szCs w:val="26"/>
        </w:rPr>
      </w:pPr>
      <w:r w:rsidRPr="0084479E">
        <w:rPr>
          <w:sz w:val="26"/>
          <w:szCs w:val="26"/>
        </w:rPr>
        <w:t>Во исполнение  Указа Президента Российской Федерации от 01.06.2012 № 761 «О национальной стратегии действий в интересах детей на 2012-2017 годы», от 07.05.2012 № 597 «О мероприятиях по реализации государственной социальной политики» администрацией Олюторского муниципального района разработаны целевые индикаторы, предусматривающие поэтапное увеличение заработной платы отдельных категорий работников образования, культуры и спорта. Достижение параметров, направленных на повышение заработной платы работникам социальной сферы.</w:t>
      </w:r>
    </w:p>
    <w:p w14:paraId="73F53345" w14:textId="77777777" w:rsidR="000D0F1D" w:rsidRDefault="000D0F1D" w:rsidP="0084479E">
      <w:pPr>
        <w:spacing w:line="360" w:lineRule="auto"/>
        <w:ind w:firstLine="708"/>
        <w:jc w:val="both"/>
        <w:rPr>
          <w:sz w:val="26"/>
          <w:szCs w:val="26"/>
        </w:rPr>
      </w:pPr>
      <w:r w:rsidRPr="00733BB4">
        <w:rPr>
          <w:sz w:val="26"/>
          <w:szCs w:val="26"/>
        </w:rPr>
        <w:t xml:space="preserve">Ожидаемое </w:t>
      </w:r>
      <w:r>
        <w:rPr>
          <w:sz w:val="26"/>
          <w:szCs w:val="26"/>
        </w:rPr>
        <w:t>увеличение</w:t>
      </w:r>
      <w:r w:rsidRPr="00733BB4">
        <w:rPr>
          <w:sz w:val="26"/>
          <w:szCs w:val="26"/>
        </w:rPr>
        <w:t xml:space="preserve"> </w:t>
      </w:r>
      <w:r w:rsidRPr="000D0F1D">
        <w:rPr>
          <w:sz w:val="26"/>
          <w:szCs w:val="26"/>
        </w:rPr>
        <w:t>среднемесячн</w:t>
      </w:r>
      <w:r>
        <w:rPr>
          <w:sz w:val="26"/>
          <w:szCs w:val="26"/>
        </w:rPr>
        <w:t>ой</w:t>
      </w:r>
      <w:r w:rsidRPr="000D0F1D">
        <w:rPr>
          <w:sz w:val="26"/>
          <w:szCs w:val="26"/>
        </w:rPr>
        <w:t xml:space="preserve"> начисленн</w:t>
      </w:r>
      <w:r>
        <w:rPr>
          <w:sz w:val="26"/>
          <w:szCs w:val="26"/>
        </w:rPr>
        <w:t>ой</w:t>
      </w:r>
      <w:r w:rsidRPr="000D0F1D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ой</w:t>
      </w:r>
      <w:r w:rsidRPr="000D0F1D">
        <w:rPr>
          <w:sz w:val="26"/>
          <w:szCs w:val="26"/>
        </w:rPr>
        <w:t xml:space="preserve"> плат</w:t>
      </w:r>
      <w:r>
        <w:rPr>
          <w:sz w:val="26"/>
          <w:szCs w:val="26"/>
        </w:rPr>
        <w:t>ы</w:t>
      </w:r>
      <w:r w:rsidRPr="000D0F1D">
        <w:rPr>
          <w:sz w:val="26"/>
          <w:szCs w:val="26"/>
        </w:rPr>
        <w:t xml:space="preserve"> наемных работников в организациях, у индивидуальных предпринимателей и физических лиц</w:t>
      </w:r>
      <w:r>
        <w:rPr>
          <w:sz w:val="26"/>
          <w:szCs w:val="26"/>
        </w:rPr>
        <w:t xml:space="preserve"> </w:t>
      </w:r>
      <w:r w:rsidR="0064722A" w:rsidRPr="0064722A">
        <w:rPr>
          <w:sz w:val="26"/>
          <w:szCs w:val="26"/>
        </w:rPr>
        <w:t xml:space="preserve">в сельском поселении «село </w:t>
      </w:r>
      <w:r w:rsidR="00FD05DE" w:rsidRPr="00FD05DE">
        <w:rPr>
          <w:sz w:val="26"/>
          <w:szCs w:val="26"/>
        </w:rPr>
        <w:t>Ачайваям</w:t>
      </w:r>
      <w:r w:rsidR="0064722A" w:rsidRPr="0064722A">
        <w:rPr>
          <w:sz w:val="26"/>
          <w:szCs w:val="26"/>
        </w:rPr>
        <w:t>»</w:t>
      </w:r>
      <w:r w:rsidR="0064722A">
        <w:rPr>
          <w:sz w:val="26"/>
          <w:szCs w:val="26"/>
        </w:rPr>
        <w:t xml:space="preserve"> </w:t>
      </w:r>
      <w:r w:rsidRPr="00733BB4">
        <w:rPr>
          <w:sz w:val="26"/>
          <w:szCs w:val="26"/>
        </w:rPr>
        <w:t>по базовому варианту представлено следующими показателями:</w:t>
      </w:r>
    </w:p>
    <w:p w14:paraId="20BCD461" w14:textId="77777777" w:rsidR="000D0F1D" w:rsidRDefault="000D0F1D" w:rsidP="000D0F1D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7EC36690" wp14:editId="294298ED">
            <wp:extent cx="5937250" cy="2794000"/>
            <wp:effectExtent l="57150" t="38100" r="63500" b="825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72C5FE3" w14:textId="77777777" w:rsidR="000D0F1D" w:rsidRDefault="000D0F1D" w:rsidP="000D0F1D">
      <w:pPr>
        <w:pStyle w:val="4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631FCE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По состоянию </w:t>
      </w:r>
      <w:r w:rsidRPr="00631FC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на 01.01.2020 численность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безработных, зарегистрированных в </w:t>
      </w:r>
      <w:r w:rsidRPr="00631FC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Pr="000D0F1D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КГКУ «Центр занятости населения Олюторского района»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Pr="00631FC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составило </w:t>
      </w:r>
      <w:r w:rsidR="00FD05D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10</w:t>
      </w:r>
      <w:r w:rsidRPr="00631FC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человек, данный показатель уменьшилась на </w:t>
      </w:r>
      <w:r w:rsidR="00FD05D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23,1</w:t>
      </w:r>
      <w:r w:rsidRPr="00631FC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% по сравнению 2018 годом  (в 2018 году - </w:t>
      </w:r>
      <w:r w:rsidR="00FD05D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13</w:t>
      </w:r>
      <w:r w:rsidRPr="00631FC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человек</w:t>
      </w:r>
      <w:r w:rsidR="000F581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а</w:t>
      </w:r>
      <w:r w:rsidRPr="00631FC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). </w:t>
      </w:r>
    </w:p>
    <w:p w14:paraId="4C67485A" w14:textId="77777777" w:rsidR="008D0C3D" w:rsidRDefault="008D0C3D" w:rsidP="008D0C3D">
      <w:pPr>
        <w:spacing w:line="360" w:lineRule="auto"/>
        <w:jc w:val="both"/>
        <w:rPr>
          <w:sz w:val="26"/>
          <w:szCs w:val="26"/>
        </w:rPr>
      </w:pPr>
      <w:r>
        <w:tab/>
      </w:r>
      <w:r w:rsidRPr="008D0C3D">
        <w:rPr>
          <w:sz w:val="26"/>
          <w:szCs w:val="26"/>
        </w:rPr>
        <w:t>В рамках реализации Государственной П</w:t>
      </w:r>
      <w:r>
        <w:rPr>
          <w:sz w:val="26"/>
          <w:szCs w:val="26"/>
        </w:rPr>
        <w:t xml:space="preserve">одпрограммы </w:t>
      </w:r>
      <w:r w:rsidRPr="008D0C3D">
        <w:rPr>
          <w:sz w:val="26"/>
          <w:szCs w:val="26"/>
        </w:rPr>
        <w:t>«Активная политика занятости населения и социальна</w:t>
      </w:r>
      <w:r>
        <w:rPr>
          <w:sz w:val="26"/>
          <w:szCs w:val="26"/>
        </w:rPr>
        <w:t>я поддержка безработных граждан</w:t>
      </w:r>
      <w:r w:rsidR="00D42471">
        <w:rPr>
          <w:sz w:val="26"/>
          <w:szCs w:val="26"/>
        </w:rPr>
        <w:t xml:space="preserve"> на 2014-2025 годы</w:t>
      </w:r>
      <w:r>
        <w:rPr>
          <w:sz w:val="26"/>
          <w:szCs w:val="26"/>
        </w:rPr>
        <w:t>», утвержденн</w:t>
      </w:r>
      <w:r w:rsidR="0067487B">
        <w:rPr>
          <w:sz w:val="26"/>
          <w:szCs w:val="26"/>
        </w:rPr>
        <w:t>ое</w:t>
      </w:r>
      <w:r>
        <w:rPr>
          <w:sz w:val="26"/>
          <w:szCs w:val="26"/>
        </w:rPr>
        <w:t xml:space="preserve"> постановлением Правительства Камчатского края от 11.11.2013 № 490-П, предусмотрены </w:t>
      </w:r>
      <w:r w:rsidR="00D42471">
        <w:rPr>
          <w:sz w:val="26"/>
          <w:szCs w:val="26"/>
        </w:rPr>
        <w:t xml:space="preserve">основные задачи для </w:t>
      </w:r>
      <w:r w:rsidR="00D42471" w:rsidRPr="00D42471">
        <w:rPr>
          <w:sz w:val="26"/>
          <w:szCs w:val="26"/>
        </w:rPr>
        <w:t>защит</w:t>
      </w:r>
      <w:r w:rsidR="00D42471">
        <w:rPr>
          <w:sz w:val="26"/>
          <w:szCs w:val="26"/>
        </w:rPr>
        <w:t>ы</w:t>
      </w:r>
      <w:r w:rsidR="00D42471" w:rsidRPr="00D42471">
        <w:rPr>
          <w:sz w:val="26"/>
          <w:szCs w:val="26"/>
        </w:rPr>
        <w:t xml:space="preserve"> населения Камчатского края от безработицы, обеспечение государственных гарантий в сфере занятости населения</w:t>
      </w:r>
    </w:p>
    <w:p w14:paraId="314F8A13" w14:textId="77777777" w:rsidR="00D42471" w:rsidRDefault="00D42471" w:rsidP="00D4247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rFonts w:eastAsiaTheme="minorHAnsi"/>
          <w:sz w:val="26"/>
          <w:szCs w:val="26"/>
          <w:lang w:eastAsia="en-US"/>
        </w:rPr>
        <w:t>1) повышение эффективности содействия трудоустройству безработных граждан, занятости высвобождаемых работников, в том числе из организаций (крупных компаний) с государственным участием;</w:t>
      </w:r>
    </w:p>
    <w:p w14:paraId="5370CB86" w14:textId="77777777" w:rsidR="00D42471" w:rsidRDefault="00D42471" w:rsidP="00D424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совершенствование системы социальной поддержки безработных граждан;</w:t>
      </w:r>
    </w:p>
    <w:p w14:paraId="293CBE9B" w14:textId="77777777" w:rsidR="008D0C3D" w:rsidRPr="00D42471" w:rsidRDefault="00D42471" w:rsidP="00D424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повышение качества и доступности предоставления государственных услуг краевыми государственными казенными учреждениями центрами занятости населения.</w:t>
      </w:r>
    </w:p>
    <w:p w14:paraId="1A68FB81" w14:textId="77777777" w:rsidR="000D0F1D" w:rsidRDefault="000D0F1D" w:rsidP="00D42471">
      <w:pPr>
        <w:spacing w:line="360" w:lineRule="auto"/>
        <w:ind w:firstLine="708"/>
        <w:jc w:val="both"/>
        <w:rPr>
          <w:sz w:val="26"/>
          <w:szCs w:val="26"/>
        </w:rPr>
      </w:pPr>
      <w:r w:rsidRPr="000D0F1D">
        <w:rPr>
          <w:sz w:val="26"/>
          <w:szCs w:val="26"/>
        </w:rPr>
        <w:t xml:space="preserve">Ожидаемое </w:t>
      </w:r>
      <w:r>
        <w:rPr>
          <w:sz w:val="26"/>
          <w:szCs w:val="26"/>
        </w:rPr>
        <w:t xml:space="preserve">снижение численности </w:t>
      </w:r>
      <w:r w:rsidRPr="000D0F1D">
        <w:rPr>
          <w:sz w:val="26"/>
          <w:szCs w:val="26"/>
        </w:rPr>
        <w:t>безработных, зарегистрированных в  КГКУ «Центр занятости населения Олюторского района»</w:t>
      </w:r>
      <w:r w:rsidR="008D0C3D">
        <w:rPr>
          <w:sz w:val="26"/>
          <w:szCs w:val="26"/>
        </w:rPr>
        <w:t xml:space="preserve"> </w:t>
      </w:r>
      <w:r w:rsidR="00EE6E3D">
        <w:rPr>
          <w:sz w:val="26"/>
          <w:szCs w:val="26"/>
        </w:rPr>
        <w:t xml:space="preserve">на территории сельского поселения «село </w:t>
      </w:r>
      <w:r w:rsidR="00FD05DE" w:rsidRPr="00FD05DE">
        <w:rPr>
          <w:sz w:val="26"/>
          <w:szCs w:val="26"/>
        </w:rPr>
        <w:t>Ачайваям</w:t>
      </w:r>
      <w:r w:rsidR="00EE6E3D">
        <w:rPr>
          <w:sz w:val="26"/>
          <w:szCs w:val="26"/>
        </w:rPr>
        <w:t xml:space="preserve">» </w:t>
      </w:r>
      <w:r w:rsidRPr="000D0F1D">
        <w:rPr>
          <w:sz w:val="26"/>
          <w:szCs w:val="26"/>
        </w:rPr>
        <w:t>по базовому варианту представлено следующими показателями:</w:t>
      </w:r>
    </w:p>
    <w:p w14:paraId="48854A5F" w14:textId="77777777" w:rsidR="00D134CF" w:rsidRDefault="008D0C3D" w:rsidP="00D134CF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7AF18440" wp14:editId="1E6B8862">
            <wp:extent cx="5937250" cy="2546350"/>
            <wp:effectExtent l="57150" t="38100" r="63500" b="825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070E4B6A" w14:textId="1F26DA62" w:rsidR="00A9763E" w:rsidRPr="001752EB" w:rsidRDefault="000D0F1D" w:rsidP="00DE3BD7">
      <w:pPr>
        <w:pStyle w:val="a9"/>
        <w:shd w:val="clear" w:color="auto" w:fill="FFFFFF"/>
        <w:spacing w:before="0" w:after="0" w:line="360" w:lineRule="auto"/>
        <w:ind w:firstLine="708"/>
        <w:jc w:val="both"/>
        <w:rPr>
          <w:sz w:val="26"/>
          <w:szCs w:val="26"/>
        </w:rPr>
      </w:pPr>
      <w:r w:rsidRPr="00631FCE">
        <w:rPr>
          <w:sz w:val="26"/>
          <w:szCs w:val="26"/>
        </w:rPr>
        <w:t>В 2020 году продолжена работа по предоставлению мер социальной поддержк</w:t>
      </w:r>
      <w:r w:rsidR="001752EB">
        <w:rPr>
          <w:sz w:val="26"/>
          <w:szCs w:val="26"/>
        </w:rPr>
        <w:t>и отдельным категориям граждан в</w:t>
      </w:r>
      <w:r w:rsidR="001752EB" w:rsidRPr="001752EB">
        <w:rPr>
          <w:sz w:val="26"/>
          <w:szCs w:val="26"/>
        </w:rPr>
        <w:t xml:space="preserve"> рамках реализации Государственной Подпрограммы «Активная политика занятости населения и социальная поддержка безработных граждан на 2014-2025 годы»</w:t>
      </w:r>
      <w:r w:rsidR="001752EB">
        <w:rPr>
          <w:sz w:val="26"/>
          <w:szCs w:val="26"/>
        </w:rPr>
        <w:t xml:space="preserve">. </w:t>
      </w:r>
    </w:p>
    <w:p w14:paraId="4A6FDBCD" w14:textId="77777777" w:rsidR="00176479" w:rsidRPr="00A9763E" w:rsidRDefault="00417A37" w:rsidP="00417A37">
      <w:pPr>
        <w:spacing w:line="360" w:lineRule="auto"/>
        <w:jc w:val="center"/>
        <w:rPr>
          <w:b/>
          <w:i/>
          <w:sz w:val="26"/>
          <w:szCs w:val="26"/>
        </w:rPr>
      </w:pPr>
      <w:r w:rsidRPr="00A9763E">
        <w:rPr>
          <w:b/>
          <w:i/>
          <w:sz w:val="26"/>
          <w:szCs w:val="26"/>
        </w:rPr>
        <w:t>13. Развитие социальной сферы</w:t>
      </w:r>
    </w:p>
    <w:p w14:paraId="40502D73" w14:textId="77777777" w:rsidR="00417A37" w:rsidRPr="00417A37" w:rsidRDefault="00417A37" w:rsidP="00417A37">
      <w:pPr>
        <w:spacing w:line="360" w:lineRule="auto"/>
        <w:jc w:val="center"/>
        <w:rPr>
          <w:b/>
          <w:i/>
          <w:sz w:val="26"/>
          <w:szCs w:val="26"/>
        </w:rPr>
      </w:pPr>
      <w:r w:rsidRPr="00A9763E">
        <w:rPr>
          <w:b/>
          <w:i/>
          <w:sz w:val="26"/>
          <w:szCs w:val="26"/>
        </w:rPr>
        <w:t>13.1. Образование</w:t>
      </w:r>
    </w:p>
    <w:p w14:paraId="5EEC76C8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Стратегию развития системы образования муниципального района определяет муниципальная программа «Развития образования в Олюторском муниципальном районе на 2014-2020 годы» (далее - муниципальная Программа).</w:t>
      </w:r>
    </w:p>
    <w:p w14:paraId="3095C6FA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 xml:space="preserve">По состоянию на 01.01.2020 численность обучающихся в общеобразовательных учреждениях составила – </w:t>
      </w:r>
      <w:r w:rsidR="00A9763E">
        <w:rPr>
          <w:rFonts w:eastAsiaTheme="minorHAnsi"/>
          <w:sz w:val="26"/>
          <w:szCs w:val="26"/>
        </w:rPr>
        <w:t>57</w:t>
      </w:r>
      <w:r w:rsidRPr="003811C7">
        <w:rPr>
          <w:rFonts w:eastAsiaTheme="minorHAnsi"/>
          <w:sz w:val="26"/>
          <w:szCs w:val="26"/>
        </w:rPr>
        <w:t xml:space="preserve"> человек, данный показатель  </w:t>
      </w:r>
      <w:r w:rsidR="00A9763E">
        <w:rPr>
          <w:rFonts w:eastAsiaTheme="minorHAnsi"/>
          <w:sz w:val="26"/>
          <w:szCs w:val="26"/>
        </w:rPr>
        <w:t>уменьшился</w:t>
      </w:r>
      <w:r w:rsidRPr="003811C7">
        <w:rPr>
          <w:rFonts w:eastAsiaTheme="minorHAnsi"/>
          <w:sz w:val="26"/>
          <w:szCs w:val="26"/>
        </w:rPr>
        <w:t xml:space="preserve"> на </w:t>
      </w:r>
      <w:r w:rsidR="00A9763E">
        <w:rPr>
          <w:rFonts w:eastAsiaTheme="minorHAnsi"/>
          <w:sz w:val="26"/>
          <w:szCs w:val="26"/>
        </w:rPr>
        <w:t>14,9</w:t>
      </w:r>
      <w:r w:rsidRPr="003811C7">
        <w:rPr>
          <w:rFonts w:eastAsiaTheme="minorHAnsi"/>
          <w:sz w:val="26"/>
          <w:szCs w:val="26"/>
        </w:rPr>
        <w:t xml:space="preserve"> % по сравнению 2018 годом  (в 2018 году - </w:t>
      </w:r>
      <w:r w:rsidR="00A9763E">
        <w:rPr>
          <w:rFonts w:eastAsiaTheme="minorHAnsi"/>
          <w:sz w:val="26"/>
          <w:szCs w:val="26"/>
        </w:rPr>
        <w:t>67</w:t>
      </w:r>
      <w:r w:rsidRPr="003811C7">
        <w:rPr>
          <w:rFonts w:eastAsiaTheme="minorHAnsi"/>
          <w:sz w:val="26"/>
          <w:szCs w:val="26"/>
        </w:rPr>
        <w:t xml:space="preserve"> человек). </w:t>
      </w:r>
    </w:p>
    <w:p w14:paraId="7CFF2302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 xml:space="preserve">В 2019 году доля детей в возрасте от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составил </w:t>
      </w:r>
      <w:r w:rsidR="00A9763E">
        <w:rPr>
          <w:rFonts w:eastAsiaTheme="minorHAnsi"/>
          <w:sz w:val="26"/>
          <w:szCs w:val="26"/>
        </w:rPr>
        <w:t>76</w:t>
      </w:r>
      <w:r w:rsidRPr="003811C7">
        <w:rPr>
          <w:rFonts w:eastAsiaTheme="minorHAnsi"/>
          <w:sz w:val="26"/>
          <w:szCs w:val="26"/>
        </w:rPr>
        <w:t xml:space="preserve">%, данный показатель уменьшился на </w:t>
      </w:r>
      <w:r w:rsidR="00A9763E">
        <w:rPr>
          <w:rFonts w:eastAsiaTheme="minorHAnsi"/>
          <w:sz w:val="26"/>
          <w:szCs w:val="26"/>
        </w:rPr>
        <w:t>14,5</w:t>
      </w:r>
      <w:r w:rsidRPr="003811C7">
        <w:rPr>
          <w:rFonts w:eastAsiaTheme="minorHAnsi"/>
          <w:sz w:val="26"/>
          <w:szCs w:val="26"/>
        </w:rPr>
        <w:t>%  по сравне</w:t>
      </w:r>
      <w:r w:rsidR="00A9763E">
        <w:rPr>
          <w:rFonts w:eastAsiaTheme="minorHAnsi"/>
          <w:sz w:val="26"/>
          <w:szCs w:val="26"/>
        </w:rPr>
        <w:t>нию 2018 годом (в 2018 году – 91</w:t>
      </w:r>
      <w:r w:rsidRPr="003811C7">
        <w:rPr>
          <w:rFonts w:eastAsiaTheme="minorHAnsi"/>
          <w:sz w:val="26"/>
          <w:szCs w:val="26"/>
        </w:rPr>
        <w:t xml:space="preserve">,0%).  </w:t>
      </w:r>
    </w:p>
    <w:p w14:paraId="62EEFAC9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Ожидаемое увеличение доли детей в возрасте от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 по базовому варианту представлено следующими показателями:</w:t>
      </w:r>
    </w:p>
    <w:p w14:paraId="0517E2FD" w14:textId="77777777" w:rsidR="00A9763E" w:rsidRPr="003811C7" w:rsidRDefault="00A9763E" w:rsidP="00A9763E">
      <w:pPr>
        <w:spacing w:line="360" w:lineRule="auto"/>
        <w:jc w:val="both"/>
        <w:rPr>
          <w:rFonts w:eastAsiaTheme="minorHAnsi"/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1E5BD844" wp14:editId="4484792D">
            <wp:extent cx="5937250" cy="2374900"/>
            <wp:effectExtent l="57150" t="38100" r="63500" b="825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006BC1F4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 xml:space="preserve">По состоянию на 01.01.2020 численность детей в возрасте от 1 до 6 лет составила - </w:t>
      </w:r>
      <w:r w:rsidR="00A9763E">
        <w:rPr>
          <w:rFonts w:eastAsiaTheme="minorHAnsi"/>
          <w:sz w:val="26"/>
          <w:szCs w:val="26"/>
        </w:rPr>
        <w:t>25</w:t>
      </w:r>
      <w:r w:rsidRPr="003811C7">
        <w:rPr>
          <w:rFonts w:eastAsiaTheme="minorHAnsi"/>
          <w:sz w:val="26"/>
          <w:szCs w:val="26"/>
        </w:rPr>
        <w:t xml:space="preserve"> ребенка, данный показатель увеличился на </w:t>
      </w:r>
      <w:r w:rsidR="00A9763E">
        <w:rPr>
          <w:rFonts w:eastAsiaTheme="minorHAnsi"/>
          <w:sz w:val="26"/>
          <w:szCs w:val="26"/>
        </w:rPr>
        <w:t>12,0</w:t>
      </w:r>
      <w:r w:rsidRPr="003811C7">
        <w:rPr>
          <w:rFonts w:eastAsiaTheme="minorHAnsi"/>
          <w:sz w:val="26"/>
          <w:szCs w:val="26"/>
        </w:rPr>
        <w:t xml:space="preserve">% по сравнению 2018 годом (в 2018 году - </w:t>
      </w:r>
      <w:r w:rsidR="00A9763E">
        <w:rPr>
          <w:rFonts w:eastAsiaTheme="minorHAnsi"/>
          <w:sz w:val="26"/>
          <w:szCs w:val="26"/>
        </w:rPr>
        <w:t>22</w:t>
      </w:r>
      <w:r w:rsidRPr="003811C7">
        <w:rPr>
          <w:rFonts w:eastAsiaTheme="minorHAnsi"/>
          <w:sz w:val="26"/>
          <w:szCs w:val="26"/>
        </w:rPr>
        <w:t xml:space="preserve"> ребенка). </w:t>
      </w:r>
    </w:p>
    <w:p w14:paraId="40FC7067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Ожидаемое увеличение численность детей в возрасте от 1 до 6 лет по базовому варианту представлено следующими показателями:</w:t>
      </w:r>
    </w:p>
    <w:p w14:paraId="2F70F331" w14:textId="77777777" w:rsidR="003811C7" w:rsidRPr="003811C7" w:rsidRDefault="00A9763E" w:rsidP="00A9763E">
      <w:pPr>
        <w:spacing w:line="360" w:lineRule="auto"/>
        <w:jc w:val="both"/>
        <w:rPr>
          <w:rFonts w:eastAsiaTheme="minorHAnsi"/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29299056" wp14:editId="3A92F6AE">
            <wp:extent cx="5937250" cy="2159000"/>
            <wp:effectExtent l="57150" t="38100" r="63500" b="6985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1B2E6097" w14:textId="77777777" w:rsidR="00A9763E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 xml:space="preserve">В 2019 году доля детей первой и второй групп здоровья в общей численности, обучающихся в муниципальных общеобразовательных учреждениях составил </w:t>
      </w:r>
      <w:r w:rsidR="00A9763E">
        <w:rPr>
          <w:rFonts w:eastAsiaTheme="minorHAnsi"/>
          <w:sz w:val="26"/>
          <w:szCs w:val="26"/>
        </w:rPr>
        <w:t>95,0</w:t>
      </w:r>
      <w:r w:rsidRPr="003811C7">
        <w:rPr>
          <w:rFonts w:eastAsiaTheme="minorHAnsi"/>
          <w:sz w:val="26"/>
          <w:szCs w:val="26"/>
        </w:rPr>
        <w:t>%, данный показатель</w:t>
      </w:r>
      <w:r w:rsidR="00A9763E">
        <w:rPr>
          <w:rFonts w:eastAsiaTheme="minorHAnsi"/>
          <w:sz w:val="26"/>
          <w:szCs w:val="26"/>
        </w:rPr>
        <w:t xml:space="preserve"> увеличился на 1,1% по сравнению 2018 годом (в 2018 году – 94%). </w:t>
      </w:r>
    </w:p>
    <w:p w14:paraId="5D3C46C3" w14:textId="77777777" w:rsid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 xml:space="preserve">Ожидаемое увеличение доли детей первой и второй групп здоровья в общей численности, обучающихся в муниципальных общеобразовательных учреждениях по базовому варианту представлено следующими показателями: </w:t>
      </w:r>
    </w:p>
    <w:p w14:paraId="6C7392BC" w14:textId="77777777" w:rsidR="00A9763E" w:rsidRDefault="00A9763E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</w:p>
    <w:p w14:paraId="28D125B8" w14:textId="77777777" w:rsidR="003811C7" w:rsidRPr="003811C7" w:rsidRDefault="00A9763E" w:rsidP="00A9763E">
      <w:pPr>
        <w:spacing w:line="360" w:lineRule="auto"/>
        <w:jc w:val="both"/>
        <w:rPr>
          <w:rFonts w:eastAsiaTheme="minorHAnsi"/>
          <w:sz w:val="26"/>
          <w:szCs w:val="26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330E36F8" wp14:editId="435FA60E">
            <wp:extent cx="5937250" cy="2362200"/>
            <wp:effectExtent l="57150" t="38100" r="63500" b="7620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AA0BB36" w14:textId="77777777" w:rsidR="00A9763E" w:rsidRDefault="003811C7" w:rsidP="00A9763E">
      <w:pPr>
        <w:spacing w:line="360" w:lineRule="auto"/>
        <w:ind w:firstLine="708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 xml:space="preserve">В 2019 году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 </w:t>
      </w:r>
      <w:r w:rsidR="00A9763E" w:rsidRPr="00A9763E">
        <w:rPr>
          <w:rFonts w:eastAsiaTheme="minorHAnsi"/>
          <w:sz w:val="26"/>
          <w:szCs w:val="26"/>
        </w:rPr>
        <w:t xml:space="preserve">89%, данный показатель увеличился на 2,2% по сравнению 2018 годом (в 2018 году – 87%). </w:t>
      </w:r>
    </w:p>
    <w:p w14:paraId="033B0FBD" w14:textId="77777777" w:rsidR="003811C7" w:rsidRPr="003811C7" w:rsidRDefault="003811C7" w:rsidP="00A9763E">
      <w:pPr>
        <w:spacing w:line="360" w:lineRule="auto"/>
        <w:ind w:firstLine="708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Ожидаемое увеличение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 по базовому варианту представлено следующими показателями:</w:t>
      </w:r>
    </w:p>
    <w:p w14:paraId="0BD788B9" w14:textId="77777777" w:rsidR="003811C7" w:rsidRPr="003811C7" w:rsidRDefault="00A9763E" w:rsidP="00A9763E">
      <w:pPr>
        <w:spacing w:line="360" w:lineRule="auto"/>
        <w:jc w:val="both"/>
        <w:rPr>
          <w:rFonts w:eastAsiaTheme="minorHAnsi"/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47723862" wp14:editId="03E9E484">
            <wp:extent cx="5937250" cy="2362200"/>
            <wp:effectExtent l="57150" t="38100" r="63500" b="7620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66A4EA7D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 xml:space="preserve"> Постановлением администрации Олюторского муниципального района от 25.11.2015 № 269 утверждена муниципальная Программа «Развитие  образования в Олюторском муниципальном районе  на 2014- 2020 годы». На реализацию муниципальной Программы в 2020 году предусмотрено 647 084,76 тыс. руб. </w:t>
      </w:r>
    </w:p>
    <w:p w14:paraId="5FC4A09B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Основные мероприятия на 2020 год:</w:t>
      </w:r>
    </w:p>
    <w:p w14:paraId="155237BF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lastRenderedPageBreak/>
        <w:t xml:space="preserve">- приведение муниципальных дошкольных образовательных учреждений в соответствие с требованиями Сан </w:t>
      </w:r>
      <w:proofErr w:type="spellStart"/>
      <w:r w:rsidRPr="003811C7">
        <w:rPr>
          <w:rFonts w:eastAsiaTheme="minorHAnsi"/>
          <w:sz w:val="26"/>
          <w:szCs w:val="26"/>
        </w:rPr>
        <w:t>ПиН</w:t>
      </w:r>
      <w:proofErr w:type="spellEnd"/>
      <w:r w:rsidRPr="003811C7">
        <w:rPr>
          <w:rFonts w:eastAsiaTheme="minorHAnsi"/>
          <w:sz w:val="26"/>
          <w:szCs w:val="26"/>
        </w:rPr>
        <w:t>, капитальные ремонты, развитие альтернативных форм дошкольного образования – 7 367,46 тыс. руб.;</w:t>
      </w:r>
    </w:p>
    <w:p w14:paraId="0E316146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- обустройство детских игровых площадок – 5 693,87 тыс. руб.;</w:t>
      </w:r>
    </w:p>
    <w:p w14:paraId="176D6777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- приведение муниципальных учреждений образования в соответствие с основными современными требованиями – 33 396,71 тыс. руб.;</w:t>
      </w:r>
    </w:p>
    <w:p w14:paraId="5B26FA13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- капитальный и текущий ремонт зданий и помещений образовательных учреждений (с учетом разработки проектной документации и экспертизы) – 31 535,71 тыс. руб.;</w:t>
      </w:r>
    </w:p>
    <w:p w14:paraId="01548D70" w14:textId="77777777" w:rsidR="003811C7" w:rsidRPr="003811C7" w:rsidRDefault="003811C7" w:rsidP="003811C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- выявление, поддержка и сопровождение одаренных детей и молодежи – 749,96 тыс. руб.;</w:t>
      </w:r>
    </w:p>
    <w:p w14:paraId="7EDB075E" w14:textId="65483BB1" w:rsidR="005E48F2" w:rsidRPr="00DE3BD7" w:rsidRDefault="003811C7" w:rsidP="00DE3BD7">
      <w:pPr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3811C7">
        <w:rPr>
          <w:rFonts w:eastAsiaTheme="minorHAnsi"/>
          <w:sz w:val="26"/>
          <w:szCs w:val="26"/>
        </w:rPr>
        <w:t>- оснащение образовательных учреждений муниципальных образований в Камчатском крае автоматическими приборами погодного регулирования, а также оборудованием для комфортного пребывания детей в образовательных учреждениях в межотопительный период – 4 137,48 тыс. руб.</w:t>
      </w:r>
    </w:p>
    <w:p w14:paraId="33B6A656" w14:textId="77777777" w:rsidR="00902832" w:rsidRPr="00E54569" w:rsidRDefault="00E54569" w:rsidP="00187C4B">
      <w:pPr>
        <w:spacing w:line="360" w:lineRule="auto"/>
        <w:jc w:val="center"/>
        <w:rPr>
          <w:b/>
          <w:i/>
          <w:sz w:val="26"/>
          <w:szCs w:val="26"/>
        </w:rPr>
      </w:pPr>
      <w:r w:rsidRPr="00B352FC">
        <w:rPr>
          <w:b/>
          <w:i/>
          <w:sz w:val="26"/>
          <w:szCs w:val="26"/>
        </w:rPr>
        <w:t>13.2. Культура</w:t>
      </w:r>
    </w:p>
    <w:p w14:paraId="0117F2CF" w14:textId="77777777" w:rsidR="00AA480A" w:rsidRPr="00AA480A" w:rsidRDefault="00AA480A" w:rsidP="00AA480A">
      <w:pPr>
        <w:pStyle w:val="Style2"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</w:rPr>
      </w:pPr>
      <w:r w:rsidRPr="00AA480A">
        <w:rPr>
          <w:sz w:val="26"/>
          <w:szCs w:val="26"/>
        </w:rPr>
        <w:t xml:space="preserve">Отрасль культуры на территории сельского поселения «село </w:t>
      </w:r>
      <w:r>
        <w:rPr>
          <w:sz w:val="26"/>
          <w:szCs w:val="26"/>
        </w:rPr>
        <w:t>Ачайваям</w:t>
      </w:r>
      <w:r w:rsidRPr="00AA480A">
        <w:rPr>
          <w:sz w:val="26"/>
          <w:szCs w:val="26"/>
        </w:rPr>
        <w:t>» осуществляет:</w:t>
      </w:r>
    </w:p>
    <w:p w14:paraId="0ECAA035" w14:textId="77777777" w:rsidR="00AA480A" w:rsidRPr="00AA480A" w:rsidRDefault="00AA480A" w:rsidP="00AA480A">
      <w:pPr>
        <w:pStyle w:val="Style2"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</w:rPr>
      </w:pPr>
      <w:r w:rsidRPr="00AA480A">
        <w:rPr>
          <w:sz w:val="26"/>
          <w:szCs w:val="26"/>
        </w:rPr>
        <w:t xml:space="preserve">1. Муниципальное бюджетное учреждение культуры Олюторского муниципального района СДК с. Ачайваям. </w:t>
      </w:r>
    </w:p>
    <w:p w14:paraId="0E70BCCB" w14:textId="77777777" w:rsidR="00AA480A" w:rsidRDefault="00AA480A" w:rsidP="00AA480A">
      <w:pPr>
        <w:pStyle w:val="Style2"/>
        <w:widowControl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</w:rPr>
      </w:pPr>
      <w:r w:rsidRPr="00AA480A">
        <w:rPr>
          <w:sz w:val="26"/>
          <w:szCs w:val="26"/>
        </w:rPr>
        <w:t xml:space="preserve">2. Муниципальное бюджетное учреждение культуры Олюторского муниципального района «Межпоселенческая централизованная библиотечная система» библиотека филиала № </w:t>
      </w:r>
      <w:r>
        <w:rPr>
          <w:sz w:val="26"/>
          <w:szCs w:val="26"/>
        </w:rPr>
        <w:t>5</w:t>
      </w:r>
      <w:r w:rsidRPr="00AA480A">
        <w:rPr>
          <w:sz w:val="26"/>
          <w:szCs w:val="26"/>
        </w:rPr>
        <w:t xml:space="preserve"> с. Ачайваям.  </w:t>
      </w:r>
    </w:p>
    <w:p w14:paraId="160764D1" w14:textId="77777777" w:rsidR="00AA480A" w:rsidRPr="00AA480A" w:rsidRDefault="00AA480A" w:rsidP="00AA480A">
      <w:pPr>
        <w:pStyle w:val="Style2"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</w:rPr>
      </w:pPr>
      <w:r w:rsidRPr="00AA480A">
        <w:rPr>
          <w:sz w:val="26"/>
          <w:szCs w:val="26"/>
        </w:rPr>
        <w:t xml:space="preserve">По состоянию на 01.01.2020 число посадочных мест в организациях культурно-досугового типа остается на уровне 2018 года и составило - </w:t>
      </w:r>
      <w:r>
        <w:rPr>
          <w:sz w:val="26"/>
          <w:szCs w:val="26"/>
        </w:rPr>
        <w:t>150</w:t>
      </w:r>
      <w:r w:rsidRPr="00AA480A">
        <w:rPr>
          <w:sz w:val="26"/>
          <w:szCs w:val="26"/>
        </w:rPr>
        <w:t xml:space="preserve"> мест.</w:t>
      </w:r>
    </w:p>
    <w:p w14:paraId="34B37670" w14:textId="77777777" w:rsidR="00AA480A" w:rsidRDefault="00AA480A" w:rsidP="00AA480A">
      <w:pPr>
        <w:pStyle w:val="Style2"/>
        <w:widowControl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  <w:highlight w:val="magenta"/>
        </w:rPr>
      </w:pPr>
      <w:r w:rsidRPr="00AA480A">
        <w:rPr>
          <w:sz w:val="26"/>
          <w:szCs w:val="26"/>
        </w:rPr>
        <w:t>Ожидаемое увеличение числа посадочных мест в организациях культурно-досугового типа по базовому варианту представлено следующими показателями:</w:t>
      </w:r>
    </w:p>
    <w:p w14:paraId="63D373F9" w14:textId="77777777" w:rsidR="00AA480A" w:rsidRDefault="00AA480A" w:rsidP="00E54569">
      <w:pPr>
        <w:pStyle w:val="Style2"/>
        <w:widowControl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  <w:highlight w:val="magenta"/>
        </w:rPr>
      </w:pPr>
    </w:p>
    <w:p w14:paraId="42151261" w14:textId="77777777" w:rsidR="00AA480A" w:rsidRDefault="00AA480A" w:rsidP="00E54569">
      <w:pPr>
        <w:pStyle w:val="Style2"/>
        <w:widowControl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  <w:highlight w:val="magenta"/>
        </w:rPr>
      </w:pPr>
    </w:p>
    <w:p w14:paraId="3D6ED939" w14:textId="77777777" w:rsidR="00AA480A" w:rsidRDefault="00AA480A" w:rsidP="00E54569">
      <w:pPr>
        <w:pStyle w:val="Style2"/>
        <w:widowControl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  <w:highlight w:val="magenta"/>
        </w:rPr>
      </w:pPr>
    </w:p>
    <w:p w14:paraId="60902C35" w14:textId="77777777" w:rsidR="00AA480A" w:rsidRDefault="00AA480A" w:rsidP="00E54569">
      <w:pPr>
        <w:pStyle w:val="Style2"/>
        <w:widowControl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  <w:highlight w:val="magenta"/>
        </w:rPr>
      </w:pPr>
    </w:p>
    <w:p w14:paraId="15FCD88E" w14:textId="77777777" w:rsidR="00AA480A" w:rsidRDefault="00AA480A" w:rsidP="00AA480A">
      <w:pPr>
        <w:pStyle w:val="Style2"/>
        <w:widowControl/>
        <w:tabs>
          <w:tab w:val="left" w:pos="900"/>
        </w:tabs>
        <w:spacing w:line="360" w:lineRule="auto"/>
        <w:ind w:right="6"/>
        <w:jc w:val="both"/>
        <w:rPr>
          <w:sz w:val="26"/>
          <w:szCs w:val="26"/>
          <w:highlight w:val="magenta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3EF0586C" wp14:editId="257CF11E">
            <wp:extent cx="5937250" cy="2374900"/>
            <wp:effectExtent l="57150" t="38100" r="63500" b="825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00C7743" w14:textId="77777777" w:rsidR="00AA480A" w:rsidRPr="00AA480A" w:rsidRDefault="00AA480A" w:rsidP="00AA480A">
      <w:pPr>
        <w:pStyle w:val="Style2"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</w:rPr>
      </w:pPr>
      <w:r w:rsidRPr="00AA480A">
        <w:rPr>
          <w:sz w:val="26"/>
          <w:szCs w:val="26"/>
        </w:rPr>
        <w:t>В 2019 году  уровень фактической обеспеченности библиотеками, клубами и учреждениями клубного типа составил 100%, данный показатель остается на уровне 2018 год.</w:t>
      </w:r>
    </w:p>
    <w:p w14:paraId="1947F73F" w14:textId="77777777" w:rsidR="00AA480A" w:rsidRPr="00AA480A" w:rsidRDefault="00AA480A" w:rsidP="00AA480A">
      <w:pPr>
        <w:pStyle w:val="Style2"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</w:rPr>
      </w:pPr>
      <w:r w:rsidRPr="00AA480A">
        <w:rPr>
          <w:sz w:val="26"/>
          <w:szCs w:val="26"/>
        </w:rPr>
        <w:t xml:space="preserve">В 2019 году клубными формированиями проведено </w:t>
      </w:r>
      <w:r>
        <w:rPr>
          <w:sz w:val="26"/>
          <w:szCs w:val="26"/>
        </w:rPr>
        <w:t>8</w:t>
      </w:r>
      <w:r w:rsidRPr="00AA480A">
        <w:rPr>
          <w:sz w:val="26"/>
          <w:szCs w:val="26"/>
        </w:rPr>
        <w:t xml:space="preserve"> культурно-массовых мероприятий, посвященным государственным, краевым и районным праздникам, данный показатель уменьшился на </w:t>
      </w:r>
      <w:r>
        <w:rPr>
          <w:sz w:val="26"/>
          <w:szCs w:val="26"/>
        </w:rPr>
        <w:t>81,0</w:t>
      </w:r>
      <w:r w:rsidRPr="00AA480A">
        <w:rPr>
          <w:sz w:val="26"/>
          <w:szCs w:val="26"/>
        </w:rPr>
        <w:t>% по сравнению 2018 годом  (в 2018 году -</w:t>
      </w:r>
      <w:r>
        <w:rPr>
          <w:sz w:val="26"/>
          <w:szCs w:val="26"/>
        </w:rPr>
        <w:t>42</w:t>
      </w:r>
      <w:r w:rsidRPr="00AA480A">
        <w:rPr>
          <w:sz w:val="26"/>
          <w:szCs w:val="26"/>
        </w:rPr>
        <w:t xml:space="preserve"> мероприятий). </w:t>
      </w:r>
    </w:p>
    <w:p w14:paraId="78E4DE4F" w14:textId="77777777" w:rsidR="00AA480A" w:rsidRPr="00AA480A" w:rsidRDefault="00AA480A" w:rsidP="00AA480A">
      <w:pPr>
        <w:pStyle w:val="Style2"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</w:rPr>
      </w:pPr>
      <w:r w:rsidRPr="00AA480A">
        <w:rPr>
          <w:sz w:val="26"/>
          <w:szCs w:val="26"/>
        </w:rPr>
        <w:tab/>
        <w:t xml:space="preserve">По состоянию на 01.01.2020 в танцевальных, вокальных коллективах и кружках задействовано </w:t>
      </w:r>
      <w:r>
        <w:rPr>
          <w:sz w:val="26"/>
          <w:szCs w:val="26"/>
        </w:rPr>
        <w:t>87</w:t>
      </w:r>
      <w:r w:rsidRPr="00AA480A">
        <w:rPr>
          <w:sz w:val="26"/>
          <w:szCs w:val="26"/>
        </w:rPr>
        <w:t xml:space="preserve"> человека, данный показатель уменьшился на </w:t>
      </w:r>
      <w:r>
        <w:rPr>
          <w:sz w:val="26"/>
          <w:szCs w:val="26"/>
        </w:rPr>
        <w:t>43,9</w:t>
      </w:r>
      <w:r w:rsidRPr="00AA480A">
        <w:rPr>
          <w:sz w:val="26"/>
          <w:szCs w:val="26"/>
        </w:rPr>
        <w:t xml:space="preserve">% по сравнению 2018 годом  (в 2018 году – </w:t>
      </w:r>
      <w:r>
        <w:rPr>
          <w:sz w:val="26"/>
          <w:szCs w:val="26"/>
        </w:rPr>
        <w:t>155</w:t>
      </w:r>
      <w:r w:rsidRPr="00AA480A">
        <w:rPr>
          <w:sz w:val="26"/>
          <w:szCs w:val="26"/>
        </w:rPr>
        <w:t xml:space="preserve"> человек).</w:t>
      </w:r>
    </w:p>
    <w:p w14:paraId="7F318644" w14:textId="77777777" w:rsidR="00AA480A" w:rsidRPr="00AA480A" w:rsidRDefault="00AA480A" w:rsidP="00AA480A">
      <w:pPr>
        <w:pStyle w:val="Style2"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</w:rPr>
      </w:pPr>
      <w:r w:rsidRPr="00AA480A">
        <w:rPr>
          <w:sz w:val="26"/>
          <w:szCs w:val="26"/>
        </w:rPr>
        <w:t xml:space="preserve">Библиотеками в 2019 году проведено </w:t>
      </w:r>
      <w:r>
        <w:rPr>
          <w:sz w:val="26"/>
          <w:szCs w:val="26"/>
        </w:rPr>
        <w:t>56</w:t>
      </w:r>
      <w:r w:rsidRPr="00AA480A">
        <w:rPr>
          <w:sz w:val="26"/>
          <w:szCs w:val="26"/>
        </w:rPr>
        <w:t xml:space="preserve"> мероприятий, данный показатель </w:t>
      </w:r>
      <w:r>
        <w:rPr>
          <w:sz w:val="26"/>
          <w:szCs w:val="26"/>
        </w:rPr>
        <w:t>уменьшился</w:t>
      </w:r>
      <w:r w:rsidRPr="00AA480A">
        <w:rPr>
          <w:sz w:val="26"/>
          <w:szCs w:val="26"/>
        </w:rPr>
        <w:t xml:space="preserve"> на </w:t>
      </w:r>
      <w:r>
        <w:rPr>
          <w:sz w:val="26"/>
          <w:szCs w:val="26"/>
        </w:rPr>
        <w:t>29,1</w:t>
      </w:r>
      <w:r w:rsidRPr="00AA480A">
        <w:rPr>
          <w:sz w:val="26"/>
          <w:szCs w:val="26"/>
        </w:rPr>
        <w:t xml:space="preserve">% по сравнению 2018 годом (в 2018 году – </w:t>
      </w:r>
      <w:r>
        <w:rPr>
          <w:sz w:val="26"/>
          <w:szCs w:val="26"/>
        </w:rPr>
        <w:t>79</w:t>
      </w:r>
      <w:r w:rsidRPr="00AA480A">
        <w:rPr>
          <w:sz w:val="26"/>
          <w:szCs w:val="26"/>
        </w:rPr>
        <w:t xml:space="preserve"> мероприятий). </w:t>
      </w:r>
    </w:p>
    <w:p w14:paraId="29F8CB6D" w14:textId="77777777" w:rsidR="004104BD" w:rsidRDefault="00AA480A" w:rsidP="004104BD">
      <w:pPr>
        <w:pStyle w:val="Style2"/>
        <w:widowControl/>
        <w:tabs>
          <w:tab w:val="left" w:pos="900"/>
        </w:tabs>
        <w:spacing w:line="360" w:lineRule="auto"/>
        <w:ind w:right="6" w:firstLine="709"/>
        <w:jc w:val="both"/>
        <w:rPr>
          <w:sz w:val="26"/>
          <w:szCs w:val="26"/>
        </w:rPr>
      </w:pPr>
      <w:r w:rsidRPr="00AA480A">
        <w:rPr>
          <w:sz w:val="26"/>
          <w:szCs w:val="26"/>
        </w:rPr>
        <w:t xml:space="preserve">В 2019 году количество читателей составило – </w:t>
      </w:r>
      <w:r>
        <w:rPr>
          <w:sz w:val="26"/>
          <w:szCs w:val="26"/>
        </w:rPr>
        <w:t>280</w:t>
      </w:r>
      <w:r w:rsidRPr="00AA480A">
        <w:rPr>
          <w:sz w:val="26"/>
          <w:szCs w:val="26"/>
        </w:rPr>
        <w:t xml:space="preserve"> человек, данный</w:t>
      </w:r>
      <w:r w:rsidR="004104BD">
        <w:rPr>
          <w:sz w:val="26"/>
          <w:szCs w:val="26"/>
        </w:rPr>
        <w:t xml:space="preserve"> увеличился на 0,4% по сравнению 2018 годом (в 2018 году – 279 человек)</w:t>
      </w:r>
      <w:r w:rsidRPr="00AA480A">
        <w:rPr>
          <w:sz w:val="26"/>
          <w:szCs w:val="26"/>
        </w:rPr>
        <w:t xml:space="preserve">. Книжный фонд библиотек составил – </w:t>
      </w:r>
      <w:r w:rsidR="004104BD">
        <w:rPr>
          <w:sz w:val="26"/>
          <w:szCs w:val="26"/>
        </w:rPr>
        <w:t>9 711</w:t>
      </w:r>
      <w:r w:rsidRPr="00AA480A">
        <w:rPr>
          <w:sz w:val="26"/>
          <w:szCs w:val="26"/>
        </w:rPr>
        <w:t xml:space="preserve"> экземпляров, данный показатель увеличился на </w:t>
      </w:r>
      <w:r w:rsidR="004104BD">
        <w:rPr>
          <w:sz w:val="26"/>
          <w:szCs w:val="26"/>
        </w:rPr>
        <w:t>2,6</w:t>
      </w:r>
      <w:r w:rsidRPr="00AA480A">
        <w:rPr>
          <w:sz w:val="26"/>
          <w:szCs w:val="26"/>
        </w:rPr>
        <w:t xml:space="preserve"> % по сравнению 2018 годом (в 2018 году – </w:t>
      </w:r>
      <w:r w:rsidR="004104BD">
        <w:rPr>
          <w:sz w:val="26"/>
          <w:szCs w:val="26"/>
        </w:rPr>
        <w:t>9 460</w:t>
      </w:r>
      <w:r w:rsidRPr="00AA480A">
        <w:rPr>
          <w:sz w:val="26"/>
          <w:szCs w:val="26"/>
        </w:rPr>
        <w:t xml:space="preserve"> экземпляра).</w:t>
      </w:r>
    </w:p>
    <w:p w14:paraId="48A0DDA7" w14:textId="77777777" w:rsidR="00576153" w:rsidRPr="004104BD" w:rsidRDefault="00576153" w:rsidP="004104BD">
      <w:pPr>
        <w:pStyle w:val="Style2"/>
        <w:widowControl/>
        <w:tabs>
          <w:tab w:val="left" w:pos="900"/>
        </w:tabs>
        <w:spacing w:line="360" w:lineRule="auto"/>
        <w:ind w:right="6" w:firstLine="709"/>
        <w:jc w:val="both"/>
        <w:rPr>
          <w:rStyle w:val="FontStyle35"/>
          <w:highlight w:val="magenta"/>
        </w:rPr>
      </w:pPr>
      <w:r>
        <w:rPr>
          <w:rStyle w:val="FontStyle35"/>
        </w:rPr>
        <w:t xml:space="preserve">Постановлением администрации Олюторского муниципального района от 27.12.2018 № 367 утверждена муниципальная Программа </w:t>
      </w:r>
      <w:r w:rsidRPr="00576153">
        <w:rPr>
          <w:rStyle w:val="FontStyle35"/>
        </w:rPr>
        <w:t>«Развитие культуры в Олюторском муниципальном районе на 2019 – 2023 годы»</w:t>
      </w:r>
      <w:r w:rsidRPr="00576153">
        <w:t xml:space="preserve"> </w:t>
      </w:r>
      <w:r w:rsidRPr="00576153">
        <w:rPr>
          <w:rStyle w:val="FontStyle35"/>
        </w:rPr>
        <w:t>На реализацию муниципальной Программы в 2020 году предусмотрено 107</w:t>
      </w:r>
      <w:r>
        <w:rPr>
          <w:rStyle w:val="FontStyle35"/>
        </w:rPr>
        <w:t xml:space="preserve"> 816,37 </w:t>
      </w:r>
      <w:r w:rsidRPr="00576153">
        <w:rPr>
          <w:rStyle w:val="FontStyle35"/>
        </w:rPr>
        <w:t xml:space="preserve">тыс. руб. </w:t>
      </w:r>
    </w:p>
    <w:p w14:paraId="5E642D54" w14:textId="77777777" w:rsidR="00576153" w:rsidRDefault="00576153" w:rsidP="00576153">
      <w:pPr>
        <w:tabs>
          <w:tab w:val="left" w:pos="540"/>
        </w:tabs>
        <w:spacing w:line="360" w:lineRule="auto"/>
        <w:ind w:firstLine="709"/>
        <w:jc w:val="both"/>
        <w:rPr>
          <w:rStyle w:val="FontStyle35"/>
        </w:rPr>
      </w:pPr>
      <w:r w:rsidRPr="00576153">
        <w:rPr>
          <w:rStyle w:val="FontStyle35"/>
        </w:rPr>
        <w:t>Основные мероприятия на 2020 год:</w:t>
      </w:r>
    </w:p>
    <w:p w14:paraId="442BCB4E" w14:textId="77777777" w:rsidR="00576153" w:rsidRDefault="00576153" w:rsidP="00576153">
      <w:pPr>
        <w:tabs>
          <w:tab w:val="left" w:pos="540"/>
        </w:tabs>
        <w:spacing w:line="360" w:lineRule="auto"/>
        <w:ind w:firstLine="709"/>
        <w:jc w:val="both"/>
        <w:rPr>
          <w:rStyle w:val="FontStyle35"/>
        </w:rPr>
      </w:pPr>
      <w:r>
        <w:rPr>
          <w:rStyle w:val="FontStyle35"/>
        </w:rPr>
        <w:t>- у</w:t>
      </w:r>
      <w:r w:rsidRPr="00576153">
        <w:rPr>
          <w:rStyle w:val="FontStyle35"/>
        </w:rPr>
        <w:t>частие детей Олюторского района в краевых конкурсах</w:t>
      </w:r>
      <w:r>
        <w:rPr>
          <w:rStyle w:val="FontStyle35"/>
        </w:rPr>
        <w:t xml:space="preserve"> – 650,40 тыс. руб.;</w:t>
      </w:r>
    </w:p>
    <w:p w14:paraId="5F23365E" w14:textId="77777777" w:rsidR="00576153" w:rsidRDefault="00576153" w:rsidP="00576153">
      <w:pPr>
        <w:tabs>
          <w:tab w:val="left" w:pos="540"/>
        </w:tabs>
        <w:spacing w:line="360" w:lineRule="auto"/>
        <w:ind w:firstLine="709"/>
        <w:jc w:val="both"/>
        <w:rPr>
          <w:rStyle w:val="FontStyle35"/>
        </w:rPr>
      </w:pPr>
      <w:r>
        <w:rPr>
          <w:rStyle w:val="FontStyle35"/>
        </w:rPr>
        <w:t>- у</w:t>
      </w:r>
      <w:r w:rsidRPr="00576153">
        <w:rPr>
          <w:rStyle w:val="FontStyle35"/>
        </w:rPr>
        <w:t>крепление материально-технической базы учреждений культуры и искусств</w:t>
      </w:r>
      <w:r>
        <w:rPr>
          <w:rStyle w:val="FontStyle35"/>
        </w:rPr>
        <w:t xml:space="preserve"> – 14 717,31 тыс. руб.;</w:t>
      </w:r>
    </w:p>
    <w:p w14:paraId="64E9957A" w14:textId="77777777" w:rsidR="00576153" w:rsidRDefault="00576153" w:rsidP="00576153">
      <w:pPr>
        <w:tabs>
          <w:tab w:val="left" w:pos="540"/>
        </w:tabs>
        <w:spacing w:line="360" w:lineRule="auto"/>
        <w:ind w:firstLine="709"/>
        <w:jc w:val="both"/>
        <w:rPr>
          <w:rStyle w:val="FontStyle35"/>
        </w:rPr>
      </w:pPr>
      <w:r>
        <w:rPr>
          <w:rStyle w:val="FontStyle35"/>
        </w:rPr>
        <w:lastRenderedPageBreak/>
        <w:t>- у</w:t>
      </w:r>
      <w:r w:rsidRPr="00576153">
        <w:rPr>
          <w:rStyle w:val="FontStyle35"/>
        </w:rPr>
        <w:t>частие творческих коллективов Олюторского муниципального района в региональных фестивалях, выставках, конкурсах</w:t>
      </w:r>
      <w:r>
        <w:rPr>
          <w:rStyle w:val="FontStyle35"/>
        </w:rPr>
        <w:t xml:space="preserve"> </w:t>
      </w:r>
      <w:r w:rsidR="001752EB">
        <w:rPr>
          <w:rStyle w:val="FontStyle35"/>
        </w:rPr>
        <w:t>–</w:t>
      </w:r>
      <w:r>
        <w:rPr>
          <w:rStyle w:val="FontStyle35"/>
        </w:rPr>
        <w:t xml:space="preserve"> </w:t>
      </w:r>
      <w:r w:rsidRPr="00576153">
        <w:rPr>
          <w:rStyle w:val="FontStyle35"/>
        </w:rPr>
        <w:t>2</w:t>
      </w:r>
      <w:r w:rsidR="001752EB">
        <w:rPr>
          <w:rStyle w:val="FontStyle35"/>
        </w:rPr>
        <w:t xml:space="preserve"> </w:t>
      </w:r>
      <w:r w:rsidRPr="00576153">
        <w:rPr>
          <w:rStyle w:val="FontStyle35"/>
        </w:rPr>
        <w:t>228,2</w:t>
      </w:r>
      <w:r>
        <w:rPr>
          <w:rStyle w:val="FontStyle35"/>
        </w:rPr>
        <w:t>0 тыс. руб.;</w:t>
      </w:r>
    </w:p>
    <w:p w14:paraId="734D2E95" w14:textId="6D2CA87A" w:rsidR="00DB61AE" w:rsidRDefault="00576153" w:rsidP="00DE3BD7">
      <w:pPr>
        <w:tabs>
          <w:tab w:val="left" w:pos="54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rStyle w:val="FontStyle35"/>
        </w:rPr>
        <w:t>- м</w:t>
      </w:r>
      <w:r w:rsidRPr="00576153">
        <w:rPr>
          <w:rStyle w:val="FontStyle35"/>
        </w:rPr>
        <w:t>одернизация и развитие библиотечной сети Олюторского муниципального района</w:t>
      </w:r>
      <w:r>
        <w:rPr>
          <w:rStyle w:val="FontStyle35"/>
        </w:rPr>
        <w:t xml:space="preserve">- </w:t>
      </w:r>
      <w:r w:rsidRPr="00576153">
        <w:rPr>
          <w:rStyle w:val="FontStyle35"/>
        </w:rPr>
        <w:t>38</w:t>
      </w:r>
      <w:r w:rsidR="001752EB">
        <w:rPr>
          <w:rStyle w:val="FontStyle35"/>
        </w:rPr>
        <w:t xml:space="preserve"> </w:t>
      </w:r>
      <w:r w:rsidRPr="00576153">
        <w:rPr>
          <w:rStyle w:val="FontStyle35"/>
        </w:rPr>
        <w:t>206,84</w:t>
      </w:r>
      <w:r>
        <w:rPr>
          <w:rStyle w:val="FontStyle35"/>
        </w:rPr>
        <w:t xml:space="preserve"> тыс. руб.</w:t>
      </w:r>
    </w:p>
    <w:p w14:paraId="7300FDE4" w14:textId="77777777" w:rsidR="00BE19DC" w:rsidRPr="006203BD" w:rsidRDefault="006203BD" w:rsidP="006203BD">
      <w:pPr>
        <w:spacing w:line="360" w:lineRule="auto"/>
        <w:ind w:firstLine="539"/>
        <w:jc w:val="center"/>
        <w:rPr>
          <w:b/>
          <w:i/>
          <w:sz w:val="26"/>
          <w:szCs w:val="26"/>
        </w:rPr>
      </w:pPr>
      <w:r w:rsidRPr="00B352FC">
        <w:rPr>
          <w:b/>
          <w:i/>
          <w:sz w:val="26"/>
          <w:szCs w:val="26"/>
        </w:rPr>
        <w:t xml:space="preserve">13.3. </w:t>
      </w:r>
      <w:r w:rsidRPr="00B352FC">
        <w:rPr>
          <w:rStyle w:val="FontStyle35"/>
          <w:b/>
          <w:i/>
        </w:rPr>
        <w:t>Физическая культура и спорт</w:t>
      </w:r>
    </w:p>
    <w:p w14:paraId="08190619" w14:textId="77777777" w:rsidR="004104BD" w:rsidRDefault="004104BD" w:rsidP="004104BD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35"/>
        </w:rPr>
      </w:pPr>
      <w:r w:rsidRPr="00F14F14">
        <w:rPr>
          <w:rStyle w:val="FontStyle35"/>
        </w:rPr>
        <w:t xml:space="preserve">На территории сельского поселения «село </w:t>
      </w:r>
      <w:r>
        <w:rPr>
          <w:rStyle w:val="FontStyle35"/>
        </w:rPr>
        <w:t>Ачайваям</w:t>
      </w:r>
      <w:r w:rsidRPr="00F14F14">
        <w:rPr>
          <w:rStyle w:val="FontStyle35"/>
        </w:rPr>
        <w:t xml:space="preserve">» по состоянию на 01.01.2020 функционируют </w:t>
      </w:r>
      <w:r>
        <w:rPr>
          <w:rStyle w:val="FontStyle35"/>
        </w:rPr>
        <w:t>3</w:t>
      </w:r>
      <w:r w:rsidRPr="00F14F14">
        <w:rPr>
          <w:rStyle w:val="FontStyle35"/>
        </w:rPr>
        <w:t xml:space="preserve"> спортивных сооружений, данный показатель </w:t>
      </w:r>
      <w:r>
        <w:rPr>
          <w:rStyle w:val="FontStyle35"/>
        </w:rPr>
        <w:t xml:space="preserve">увеличился на 33,3% по сравнению 2018 годом (в 2018 году – 2 единиц). </w:t>
      </w:r>
    </w:p>
    <w:p w14:paraId="430BA0B5" w14:textId="77777777" w:rsidR="004104BD" w:rsidRPr="00F14F14" w:rsidRDefault="004104BD" w:rsidP="004104BD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35"/>
        </w:rPr>
      </w:pPr>
      <w:r w:rsidRPr="00F14F14">
        <w:rPr>
          <w:rStyle w:val="FontStyle35"/>
        </w:rPr>
        <w:t>В 2019 году доля населения, систематически занимающегося, физическо</w:t>
      </w:r>
      <w:r>
        <w:rPr>
          <w:rStyle w:val="FontStyle35"/>
        </w:rPr>
        <w:t>й культурой и спортом составил 2</w:t>
      </w:r>
      <w:r w:rsidRPr="00F14F14">
        <w:rPr>
          <w:rStyle w:val="FontStyle35"/>
        </w:rPr>
        <w:t xml:space="preserve">,0%, данный показатель остается на уровне 2018 года. </w:t>
      </w:r>
      <w:r w:rsidRPr="00F14F14">
        <w:rPr>
          <w:rStyle w:val="FontStyle35"/>
        </w:rPr>
        <w:tab/>
      </w:r>
    </w:p>
    <w:p w14:paraId="30211F5D" w14:textId="77777777" w:rsidR="004104BD" w:rsidRDefault="004104BD" w:rsidP="004104BD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35"/>
        </w:rPr>
      </w:pPr>
      <w:r w:rsidRPr="00F14F14">
        <w:rPr>
          <w:rStyle w:val="FontStyle35"/>
        </w:rPr>
        <w:t>Ожидаемое увеличение доли  систематически занимающегося, физической культурой и спортом типа по базовому варианту представлено следующими показателями:</w:t>
      </w:r>
    </w:p>
    <w:p w14:paraId="01BD03F0" w14:textId="77777777" w:rsidR="004104BD" w:rsidRDefault="004104BD" w:rsidP="004104BD">
      <w:pPr>
        <w:autoSpaceDE w:val="0"/>
        <w:autoSpaceDN w:val="0"/>
        <w:adjustRightInd w:val="0"/>
        <w:spacing w:line="360" w:lineRule="auto"/>
        <w:jc w:val="both"/>
        <w:rPr>
          <w:rStyle w:val="FontStyle35"/>
          <w:highlight w:val="magenta"/>
        </w:rPr>
      </w:pPr>
      <w:r>
        <w:rPr>
          <w:noProof/>
          <w:sz w:val="25"/>
          <w:szCs w:val="25"/>
        </w:rPr>
        <w:drawing>
          <wp:inline distT="0" distB="0" distL="0" distR="0" wp14:anchorId="453AC31F" wp14:editId="7A5C5114">
            <wp:extent cx="5937250" cy="2336800"/>
            <wp:effectExtent l="57150" t="38100" r="63500" b="825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B4CB6CC" w14:textId="77777777" w:rsidR="004104BD" w:rsidRDefault="004104BD" w:rsidP="004104BD">
      <w:pPr>
        <w:autoSpaceDE w:val="0"/>
        <w:autoSpaceDN w:val="0"/>
        <w:adjustRightInd w:val="0"/>
        <w:spacing w:line="360" w:lineRule="auto"/>
        <w:ind w:firstLine="539"/>
        <w:jc w:val="both"/>
        <w:rPr>
          <w:rStyle w:val="FontStyle35"/>
        </w:rPr>
      </w:pPr>
      <w:r w:rsidRPr="001B2AD3">
        <w:rPr>
          <w:rStyle w:val="FontStyle35"/>
        </w:rPr>
        <w:t xml:space="preserve">В 2019 году доля обучающихся, систематически занимающихся физической культурой и спортом, в общей численности обучающихся составил </w:t>
      </w:r>
      <w:r>
        <w:rPr>
          <w:rStyle w:val="FontStyle35"/>
        </w:rPr>
        <w:t>82,0</w:t>
      </w:r>
      <w:r w:rsidRPr="001B2AD3">
        <w:rPr>
          <w:rStyle w:val="FontStyle35"/>
        </w:rPr>
        <w:t xml:space="preserve">%, данный показатель </w:t>
      </w:r>
      <w:r>
        <w:rPr>
          <w:rStyle w:val="FontStyle35"/>
        </w:rPr>
        <w:t xml:space="preserve">остается на уровне 2018 года. </w:t>
      </w:r>
    </w:p>
    <w:p w14:paraId="590D9B2F" w14:textId="77777777" w:rsidR="004104BD" w:rsidRDefault="004104BD" w:rsidP="004104BD">
      <w:pPr>
        <w:autoSpaceDE w:val="0"/>
        <w:autoSpaceDN w:val="0"/>
        <w:adjustRightInd w:val="0"/>
        <w:spacing w:line="360" w:lineRule="auto"/>
        <w:ind w:firstLine="539"/>
        <w:jc w:val="both"/>
        <w:rPr>
          <w:rStyle w:val="FontStyle35"/>
        </w:rPr>
      </w:pPr>
      <w:r w:rsidRPr="00786A27">
        <w:rPr>
          <w:rStyle w:val="FontStyle35"/>
        </w:rPr>
        <w:t>Ожидаемое увеличение доли  обучающихся, систематически занимающихся физической культурой и спортом по базовому варианту представлено следующими показателями:</w:t>
      </w:r>
    </w:p>
    <w:p w14:paraId="7A073A34" w14:textId="77777777" w:rsidR="007776BD" w:rsidRPr="004104BD" w:rsidRDefault="004104BD" w:rsidP="007776BD">
      <w:pPr>
        <w:autoSpaceDE w:val="0"/>
        <w:autoSpaceDN w:val="0"/>
        <w:adjustRightInd w:val="0"/>
        <w:spacing w:line="360" w:lineRule="auto"/>
        <w:jc w:val="both"/>
        <w:rPr>
          <w:rStyle w:val="FontStyle35"/>
          <w:highlight w:val="magenta"/>
        </w:rPr>
      </w:pPr>
      <w:r>
        <w:rPr>
          <w:noProof/>
          <w:sz w:val="25"/>
          <w:szCs w:val="25"/>
        </w:rPr>
        <w:lastRenderedPageBreak/>
        <w:drawing>
          <wp:inline distT="0" distB="0" distL="0" distR="0" wp14:anchorId="429F5DC8" wp14:editId="76DDA2AF">
            <wp:extent cx="5937250" cy="2527300"/>
            <wp:effectExtent l="57150" t="38100" r="63500" b="8255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250DED2" w14:textId="77777777" w:rsidR="007776BD" w:rsidRDefault="0049734E" w:rsidP="007776BD">
      <w:pPr>
        <w:autoSpaceDE w:val="0"/>
        <w:autoSpaceDN w:val="0"/>
        <w:adjustRightInd w:val="0"/>
        <w:spacing w:line="360" w:lineRule="auto"/>
        <w:ind w:firstLine="539"/>
        <w:jc w:val="both"/>
        <w:rPr>
          <w:rStyle w:val="FontStyle35"/>
        </w:rPr>
      </w:pPr>
      <w:r>
        <w:rPr>
          <w:rStyle w:val="FontStyle35"/>
        </w:rPr>
        <w:t>Постановлением администрации Олюторского муниципального района от 27.12.2018 № 368 утверждена муниципальная Программа «</w:t>
      </w:r>
      <w:r w:rsidRPr="0049734E">
        <w:rPr>
          <w:rStyle w:val="FontStyle35"/>
        </w:rPr>
        <w:t>Развитие физической культуры и спорта в Олюторском муниципальном районе</w:t>
      </w:r>
      <w:r>
        <w:rPr>
          <w:rStyle w:val="FontStyle35"/>
        </w:rPr>
        <w:t xml:space="preserve"> на 2019-2023 годы». </w:t>
      </w:r>
      <w:r w:rsidR="00576153" w:rsidRPr="00576153">
        <w:rPr>
          <w:rStyle w:val="FontStyle35"/>
        </w:rPr>
        <w:t>На реализацию муниципальной Программы в 2020 году предусмотрено</w:t>
      </w:r>
      <w:r w:rsidR="00576153">
        <w:rPr>
          <w:rStyle w:val="FontStyle35"/>
        </w:rPr>
        <w:t xml:space="preserve"> 13 615,32 тыс. руб. </w:t>
      </w:r>
    </w:p>
    <w:p w14:paraId="7380D090" w14:textId="77777777" w:rsidR="00576153" w:rsidRDefault="00576153" w:rsidP="00576153">
      <w:pPr>
        <w:spacing w:line="360" w:lineRule="auto"/>
        <w:ind w:firstLine="539"/>
        <w:jc w:val="both"/>
        <w:rPr>
          <w:sz w:val="26"/>
          <w:szCs w:val="26"/>
        </w:rPr>
      </w:pPr>
      <w:r w:rsidRPr="0049734E">
        <w:rPr>
          <w:sz w:val="26"/>
          <w:szCs w:val="26"/>
        </w:rPr>
        <w:t>Основные мероприятия на 2020 год:</w:t>
      </w:r>
    </w:p>
    <w:p w14:paraId="2FCE1FF3" w14:textId="77777777" w:rsidR="00576153" w:rsidRDefault="00576153" w:rsidP="00576153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576153">
        <w:rPr>
          <w:sz w:val="26"/>
          <w:szCs w:val="26"/>
        </w:rPr>
        <w:t>рганизация отдыха, оздоровления и занятости детей и молодежи в Олюторском районе</w:t>
      </w:r>
      <w:r>
        <w:rPr>
          <w:sz w:val="26"/>
          <w:szCs w:val="26"/>
        </w:rPr>
        <w:t xml:space="preserve">, </w:t>
      </w:r>
      <w:r w:rsidRPr="00576153">
        <w:t xml:space="preserve"> </w:t>
      </w:r>
      <w:r>
        <w:rPr>
          <w:sz w:val="26"/>
          <w:szCs w:val="26"/>
        </w:rPr>
        <w:t>о</w:t>
      </w:r>
      <w:r w:rsidRPr="00576153">
        <w:rPr>
          <w:sz w:val="26"/>
          <w:szCs w:val="26"/>
        </w:rPr>
        <w:t>рганизация пришкольных лагерей в каникулярное врем</w:t>
      </w:r>
      <w:r>
        <w:rPr>
          <w:sz w:val="26"/>
          <w:szCs w:val="26"/>
        </w:rPr>
        <w:t>я</w:t>
      </w:r>
      <w:r>
        <w:t xml:space="preserve"> </w:t>
      </w:r>
      <w:r w:rsidR="002D5BC4">
        <w:t>–</w:t>
      </w:r>
      <w:r>
        <w:t xml:space="preserve"> </w:t>
      </w:r>
      <w:r w:rsidRPr="00576153">
        <w:rPr>
          <w:sz w:val="26"/>
          <w:szCs w:val="26"/>
        </w:rPr>
        <w:t>8</w:t>
      </w:r>
      <w:r w:rsidR="002D5BC4">
        <w:rPr>
          <w:sz w:val="26"/>
          <w:szCs w:val="26"/>
        </w:rPr>
        <w:t xml:space="preserve"> </w:t>
      </w:r>
      <w:r w:rsidRPr="00576153">
        <w:rPr>
          <w:sz w:val="26"/>
          <w:szCs w:val="26"/>
        </w:rPr>
        <w:t>174,15</w:t>
      </w:r>
      <w:r>
        <w:rPr>
          <w:sz w:val="26"/>
          <w:szCs w:val="26"/>
        </w:rPr>
        <w:t xml:space="preserve"> тыс. руб. </w:t>
      </w:r>
    </w:p>
    <w:p w14:paraId="11AC6C98" w14:textId="77777777" w:rsidR="00576153" w:rsidRDefault="00576153" w:rsidP="00576153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576153">
        <w:rPr>
          <w:sz w:val="26"/>
          <w:szCs w:val="26"/>
        </w:rPr>
        <w:t>величение числа детей и взрослых, занимающихся физической культурой и спортом</w:t>
      </w:r>
      <w:r>
        <w:rPr>
          <w:sz w:val="26"/>
          <w:szCs w:val="26"/>
        </w:rPr>
        <w:t xml:space="preserve"> </w:t>
      </w:r>
      <w:r w:rsidR="002D5BC4">
        <w:rPr>
          <w:sz w:val="26"/>
          <w:szCs w:val="26"/>
        </w:rPr>
        <w:t>–</w:t>
      </w:r>
      <w:r w:rsidRPr="00576153">
        <w:t xml:space="preserve"> </w:t>
      </w:r>
      <w:r w:rsidRPr="00576153">
        <w:rPr>
          <w:sz w:val="26"/>
          <w:szCs w:val="26"/>
        </w:rPr>
        <w:t>2</w:t>
      </w:r>
      <w:r w:rsidR="002D5BC4">
        <w:rPr>
          <w:sz w:val="26"/>
          <w:szCs w:val="26"/>
        </w:rPr>
        <w:t xml:space="preserve"> </w:t>
      </w:r>
      <w:r w:rsidRPr="00576153">
        <w:rPr>
          <w:sz w:val="26"/>
          <w:szCs w:val="26"/>
        </w:rPr>
        <w:t>210,36</w:t>
      </w:r>
      <w:r>
        <w:rPr>
          <w:sz w:val="26"/>
          <w:szCs w:val="26"/>
        </w:rPr>
        <w:t xml:space="preserve"> тыс. руб.;</w:t>
      </w:r>
    </w:p>
    <w:p w14:paraId="1ECEC95B" w14:textId="77777777" w:rsidR="00576153" w:rsidRDefault="00576153" w:rsidP="00576153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576153">
        <w:rPr>
          <w:sz w:val="26"/>
          <w:szCs w:val="26"/>
        </w:rPr>
        <w:t>крепление материально-технической базы учреждений физической культуры и учреждений, проводящих спортивно-массовую работу среди населения (приобретение спорт</w:t>
      </w:r>
      <w:r>
        <w:rPr>
          <w:sz w:val="26"/>
          <w:szCs w:val="26"/>
        </w:rPr>
        <w:t>ивного</w:t>
      </w:r>
      <w:r w:rsidRPr="00576153">
        <w:rPr>
          <w:sz w:val="26"/>
          <w:szCs w:val="26"/>
        </w:rPr>
        <w:t xml:space="preserve"> инвентаря и оборудования)</w:t>
      </w:r>
      <w:r>
        <w:rPr>
          <w:sz w:val="26"/>
          <w:szCs w:val="26"/>
        </w:rPr>
        <w:t xml:space="preserve"> </w:t>
      </w:r>
      <w:r w:rsidR="002D5BC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76153">
        <w:rPr>
          <w:sz w:val="26"/>
          <w:szCs w:val="26"/>
        </w:rPr>
        <w:t>1</w:t>
      </w:r>
      <w:r w:rsidR="002D5BC4">
        <w:rPr>
          <w:sz w:val="26"/>
          <w:szCs w:val="26"/>
        </w:rPr>
        <w:t xml:space="preserve"> </w:t>
      </w:r>
      <w:r w:rsidRPr="00576153">
        <w:rPr>
          <w:sz w:val="26"/>
          <w:szCs w:val="26"/>
        </w:rPr>
        <w:t>189,3</w:t>
      </w:r>
      <w:r>
        <w:rPr>
          <w:sz w:val="26"/>
          <w:szCs w:val="26"/>
        </w:rPr>
        <w:t>0 тыс. руб.;</w:t>
      </w:r>
    </w:p>
    <w:p w14:paraId="7E0F5C21" w14:textId="77777777" w:rsidR="00576153" w:rsidRDefault="00576153" w:rsidP="00576153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576153">
        <w:rPr>
          <w:sz w:val="26"/>
          <w:szCs w:val="26"/>
        </w:rPr>
        <w:t>бустройство уличных спортивных площадок для населения</w:t>
      </w:r>
      <w:r>
        <w:rPr>
          <w:sz w:val="26"/>
          <w:szCs w:val="26"/>
        </w:rPr>
        <w:t xml:space="preserve">  - 921,06 тыс. руб.;</w:t>
      </w:r>
    </w:p>
    <w:p w14:paraId="2E4E6768" w14:textId="77777777" w:rsidR="00576153" w:rsidRDefault="00576153" w:rsidP="00576153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576153">
        <w:rPr>
          <w:sz w:val="26"/>
          <w:szCs w:val="26"/>
        </w:rPr>
        <w:t>роведение спортивных мероприятий (соревнования, праздники, спартакиады, детские олимпиады)</w:t>
      </w:r>
      <w:r>
        <w:rPr>
          <w:sz w:val="26"/>
          <w:szCs w:val="26"/>
        </w:rPr>
        <w:t xml:space="preserve"> – 1 814,40 тыс. руб.;</w:t>
      </w:r>
    </w:p>
    <w:p w14:paraId="57E5B747" w14:textId="346275FB" w:rsidR="004104BD" w:rsidRPr="00DE3BD7" w:rsidRDefault="00576153" w:rsidP="00DE3BD7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576153">
        <w:rPr>
          <w:sz w:val="26"/>
          <w:szCs w:val="26"/>
        </w:rPr>
        <w:t>частие спортсменов района в краевых, региональных соревнованиях</w:t>
      </w:r>
      <w:r>
        <w:rPr>
          <w:sz w:val="26"/>
          <w:szCs w:val="26"/>
        </w:rPr>
        <w:t xml:space="preserve"> – 1 416,40 тыс. руб. </w:t>
      </w:r>
    </w:p>
    <w:p w14:paraId="22B5067F" w14:textId="77777777" w:rsidR="003243D2" w:rsidRPr="003243D2" w:rsidRDefault="003243D2" w:rsidP="003243D2">
      <w:pPr>
        <w:spacing w:line="360" w:lineRule="auto"/>
        <w:jc w:val="center"/>
        <w:rPr>
          <w:b/>
          <w:i/>
          <w:sz w:val="26"/>
          <w:szCs w:val="26"/>
        </w:rPr>
      </w:pPr>
      <w:r w:rsidRPr="004104BD">
        <w:rPr>
          <w:b/>
          <w:i/>
          <w:sz w:val="26"/>
          <w:szCs w:val="26"/>
        </w:rPr>
        <w:t>13.5 Здравоохранение</w:t>
      </w:r>
      <w:r w:rsidRPr="003243D2">
        <w:rPr>
          <w:b/>
          <w:i/>
          <w:sz w:val="26"/>
          <w:szCs w:val="26"/>
        </w:rPr>
        <w:t xml:space="preserve"> </w:t>
      </w:r>
    </w:p>
    <w:p w14:paraId="15C6F89A" w14:textId="77777777" w:rsidR="004104BD" w:rsidRPr="00E92E68" w:rsidRDefault="003243D2" w:rsidP="004104BD">
      <w:pPr>
        <w:tabs>
          <w:tab w:val="left" w:pos="0"/>
        </w:tabs>
        <w:spacing w:line="360" w:lineRule="auto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 w:rsidR="004104BD" w:rsidRPr="00E92E68">
        <w:rPr>
          <w:spacing w:val="-1"/>
          <w:sz w:val="26"/>
          <w:szCs w:val="26"/>
        </w:rPr>
        <w:t xml:space="preserve">Систему здравоохранения на территории </w:t>
      </w:r>
      <w:r w:rsidR="004104BD">
        <w:rPr>
          <w:spacing w:val="-1"/>
          <w:sz w:val="26"/>
          <w:szCs w:val="26"/>
        </w:rPr>
        <w:t>сельского поселения «село Ачайваям» предоставляет</w:t>
      </w:r>
      <w:r w:rsidR="004104BD" w:rsidRPr="00E92E68">
        <w:rPr>
          <w:spacing w:val="-1"/>
          <w:sz w:val="26"/>
          <w:szCs w:val="26"/>
        </w:rPr>
        <w:t xml:space="preserve"> ГБУЗ «Олюторская центральная районная больница» министерства зд</w:t>
      </w:r>
      <w:r w:rsidR="004104BD">
        <w:rPr>
          <w:spacing w:val="-1"/>
          <w:sz w:val="26"/>
          <w:szCs w:val="26"/>
        </w:rPr>
        <w:t xml:space="preserve">равоохранения Камчатского края. </w:t>
      </w:r>
    </w:p>
    <w:p w14:paraId="0D3BE3D8" w14:textId="77777777" w:rsidR="004104BD" w:rsidRDefault="004104BD" w:rsidP="004104BD">
      <w:pPr>
        <w:tabs>
          <w:tab w:val="left" w:pos="0"/>
          <w:tab w:val="left" w:pos="1155"/>
        </w:tabs>
        <w:spacing w:line="360" w:lineRule="auto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 xml:space="preserve">По состоянию на 01.01.2020 на территории сельского поселения «село Ачайваям» врачи </w:t>
      </w:r>
      <w:r w:rsidRPr="00E92E68">
        <w:rPr>
          <w:spacing w:val="-1"/>
          <w:sz w:val="26"/>
          <w:szCs w:val="26"/>
        </w:rPr>
        <w:t>всех специальностей</w:t>
      </w:r>
      <w:r>
        <w:rPr>
          <w:spacing w:val="-1"/>
          <w:sz w:val="26"/>
          <w:szCs w:val="26"/>
        </w:rPr>
        <w:t xml:space="preserve"> отсутствуют. </w:t>
      </w:r>
    </w:p>
    <w:p w14:paraId="25981C39" w14:textId="4ABF87C8" w:rsidR="002D5BC4" w:rsidRPr="00DE3BD7" w:rsidRDefault="004104BD" w:rsidP="00DE3BD7">
      <w:pPr>
        <w:tabs>
          <w:tab w:val="left" w:pos="0"/>
          <w:tab w:val="left" w:pos="1155"/>
        </w:tabs>
        <w:spacing w:line="360" w:lineRule="auto"/>
        <w:ind w:firstLine="709"/>
        <w:jc w:val="both"/>
        <w:rPr>
          <w:spacing w:val="-1"/>
          <w:sz w:val="26"/>
          <w:szCs w:val="26"/>
        </w:rPr>
      </w:pPr>
      <w:r w:rsidRPr="0049443D">
        <w:rPr>
          <w:spacing w:val="-1"/>
          <w:sz w:val="26"/>
          <w:szCs w:val="26"/>
        </w:rPr>
        <w:t xml:space="preserve">Численность среднего медицинского персонала на территории сельского поселения «село </w:t>
      </w:r>
      <w:r w:rsidRPr="004104BD">
        <w:rPr>
          <w:spacing w:val="-1"/>
          <w:sz w:val="26"/>
          <w:szCs w:val="26"/>
        </w:rPr>
        <w:t>Ачайваям</w:t>
      </w:r>
      <w:r w:rsidRPr="0049443D">
        <w:rPr>
          <w:spacing w:val="-1"/>
          <w:sz w:val="26"/>
          <w:szCs w:val="26"/>
        </w:rPr>
        <w:t xml:space="preserve">» составило </w:t>
      </w:r>
      <w:r>
        <w:rPr>
          <w:spacing w:val="-1"/>
          <w:sz w:val="26"/>
          <w:szCs w:val="26"/>
        </w:rPr>
        <w:t>2</w:t>
      </w:r>
      <w:r w:rsidRPr="0049443D">
        <w:rPr>
          <w:spacing w:val="-1"/>
          <w:sz w:val="26"/>
          <w:szCs w:val="26"/>
        </w:rPr>
        <w:t xml:space="preserve"> человек</w:t>
      </w:r>
      <w:r>
        <w:rPr>
          <w:spacing w:val="-1"/>
          <w:sz w:val="26"/>
          <w:szCs w:val="26"/>
        </w:rPr>
        <w:t>а</w:t>
      </w:r>
      <w:r w:rsidRPr="0049443D">
        <w:rPr>
          <w:spacing w:val="-1"/>
          <w:sz w:val="26"/>
          <w:szCs w:val="26"/>
        </w:rPr>
        <w:t>, данный показатель остается на уровне 2018 года.</w:t>
      </w:r>
    </w:p>
    <w:p w14:paraId="577F74AC" w14:textId="77777777" w:rsidR="006858F5" w:rsidRPr="003209F4" w:rsidRDefault="005421E4" w:rsidP="003209F4">
      <w:pPr>
        <w:tabs>
          <w:tab w:val="left" w:pos="709"/>
          <w:tab w:val="left" w:pos="1134"/>
        </w:tabs>
        <w:spacing w:line="360" w:lineRule="auto"/>
        <w:contextualSpacing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5421E4">
        <w:rPr>
          <w:rFonts w:eastAsia="Calibri"/>
          <w:b/>
          <w:i/>
          <w:sz w:val="26"/>
          <w:szCs w:val="26"/>
          <w:lang w:eastAsia="en-US"/>
        </w:rPr>
        <w:t xml:space="preserve">14. </w:t>
      </w:r>
      <w:r w:rsidR="006858F5">
        <w:rPr>
          <w:rFonts w:eastAsia="Calibri"/>
          <w:b/>
          <w:i/>
          <w:sz w:val="26"/>
          <w:szCs w:val="26"/>
          <w:lang w:eastAsia="en-US"/>
        </w:rPr>
        <w:t>Инфраструктура связи</w:t>
      </w:r>
    </w:p>
    <w:p w14:paraId="4FABCCA4" w14:textId="77777777" w:rsidR="005421E4" w:rsidRPr="005421E4" w:rsidRDefault="005421E4" w:rsidP="005421E4">
      <w:pPr>
        <w:spacing w:line="360" w:lineRule="auto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5421E4">
        <w:rPr>
          <w:rFonts w:eastAsiaTheme="minorHAnsi"/>
          <w:sz w:val="26"/>
          <w:szCs w:val="26"/>
        </w:rPr>
        <w:t xml:space="preserve">Жителям </w:t>
      </w:r>
      <w:r w:rsidR="00734557">
        <w:rPr>
          <w:rFonts w:eastAsiaTheme="minorHAnsi"/>
          <w:sz w:val="26"/>
          <w:szCs w:val="26"/>
        </w:rPr>
        <w:t xml:space="preserve">сельского поселения «село </w:t>
      </w:r>
      <w:r w:rsidR="004104BD" w:rsidRPr="004104BD">
        <w:rPr>
          <w:rFonts w:eastAsiaTheme="minorHAnsi"/>
          <w:sz w:val="26"/>
          <w:szCs w:val="26"/>
        </w:rPr>
        <w:t>Ачайваям</w:t>
      </w:r>
      <w:r w:rsidR="00734557">
        <w:rPr>
          <w:rFonts w:eastAsiaTheme="minorHAnsi"/>
          <w:sz w:val="26"/>
          <w:szCs w:val="26"/>
        </w:rPr>
        <w:t xml:space="preserve">» </w:t>
      </w:r>
      <w:r w:rsidRPr="005421E4">
        <w:rPr>
          <w:rFonts w:eastAsiaTheme="minorHAnsi"/>
          <w:sz w:val="26"/>
          <w:szCs w:val="26"/>
        </w:rPr>
        <w:t xml:space="preserve"> доступны к просмотру программы первого мультиплекса – это 10 телевизионных каналов («ОРТ – 1 канал», «Россия – 1», «Россия – 2», «Россия – К», «Россия – 24» (с региональными вставками ДВТРК), «НТВ», «Петербург – 5 канал», «Карусель») и 3 радиовещательные программы («Радио Вести – ФМ», «Радио Маяк» и «Радио России»). </w:t>
      </w:r>
    </w:p>
    <w:p w14:paraId="0CD68779" w14:textId="77777777" w:rsidR="005421E4" w:rsidRDefault="005421E4" w:rsidP="005421E4">
      <w:pPr>
        <w:spacing w:line="360" w:lineRule="auto"/>
        <w:ind w:firstLine="709"/>
        <w:contextualSpacing/>
        <w:jc w:val="both"/>
        <w:rPr>
          <w:rFonts w:eastAsiaTheme="minorHAnsi"/>
          <w:sz w:val="26"/>
          <w:szCs w:val="26"/>
        </w:rPr>
      </w:pPr>
      <w:r w:rsidRPr="005421E4">
        <w:rPr>
          <w:rFonts w:eastAsiaTheme="minorHAnsi"/>
          <w:kern w:val="2"/>
          <w:sz w:val="26"/>
          <w:szCs w:val="26"/>
          <w:lang w:eastAsia="en-US"/>
        </w:rPr>
        <w:t xml:space="preserve">Услугами сотовой связи охвачено </w:t>
      </w:r>
      <w:r w:rsidR="004104BD">
        <w:rPr>
          <w:rFonts w:eastAsiaTheme="minorHAnsi"/>
          <w:kern w:val="2"/>
          <w:sz w:val="26"/>
          <w:szCs w:val="26"/>
          <w:lang w:eastAsia="en-US"/>
        </w:rPr>
        <w:t>448</w:t>
      </w:r>
      <w:r w:rsidR="00734557">
        <w:rPr>
          <w:rFonts w:eastAsiaTheme="minorHAnsi"/>
          <w:kern w:val="2"/>
          <w:sz w:val="26"/>
          <w:szCs w:val="26"/>
          <w:lang w:eastAsia="en-US"/>
        </w:rPr>
        <w:t xml:space="preserve"> </w:t>
      </w:r>
      <w:r w:rsidRPr="005421E4">
        <w:rPr>
          <w:rFonts w:eastAsiaTheme="minorHAnsi"/>
          <w:kern w:val="2"/>
          <w:sz w:val="26"/>
          <w:szCs w:val="26"/>
          <w:lang w:eastAsia="en-US"/>
        </w:rPr>
        <w:t xml:space="preserve">человек, что составляет 100 процентов от общего числа жителей </w:t>
      </w:r>
      <w:r w:rsidR="00CE6C7E">
        <w:rPr>
          <w:rFonts w:eastAsiaTheme="minorHAnsi"/>
          <w:kern w:val="2"/>
          <w:sz w:val="26"/>
          <w:szCs w:val="26"/>
          <w:lang w:eastAsia="en-US"/>
        </w:rPr>
        <w:t>села</w:t>
      </w:r>
      <w:r w:rsidRPr="005421E4">
        <w:rPr>
          <w:rFonts w:eastAsiaTheme="minorHAnsi"/>
          <w:kern w:val="2"/>
          <w:sz w:val="26"/>
          <w:szCs w:val="26"/>
          <w:lang w:eastAsia="en-US"/>
        </w:rPr>
        <w:t xml:space="preserve">. </w:t>
      </w:r>
      <w:r w:rsidRPr="005421E4">
        <w:rPr>
          <w:rFonts w:eastAsiaTheme="minorHAnsi"/>
          <w:sz w:val="26"/>
          <w:szCs w:val="26"/>
        </w:rPr>
        <w:t xml:space="preserve">Операторами сотовой связи в </w:t>
      </w:r>
      <w:r w:rsidR="00CE6C7E">
        <w:rPr>
          <w:rFonts w:eastAsiaTheme="minorHAnsi"/>
          <w:sz w:val="26"/>
          <w:szCs w:val="26"/>
        </w:rPr>
        <w:t>селе</w:t>
      </w:r>
      <w:r w:rsidRPr="005421E4">
        <w:rPr>
          <w:rFonts w:eastAsiaTheme="minorHAnsi"/>
          <w:sz w:val="26"/>
          <w:szCs w:val="26"/>
        </w:rPr>
        <w:t xml:space="preserve"> оста</w:t>
      </w:r>
      <w:r w:rsidR="004104BD">
        <w:rPr>
          <w:rFonts w:eastAsiaTheme="minorHAnsi"/>
          <w:sz w:val="26"/>
          <w:szCs w:val="26"/>
        </w:rPr>
        <w:t>ется</w:t>
      </w:r>
      <w:r w:rsidR="00631D2E">
        <w:rPr>
          <w:rFonts w:eastAsiaTheme="minorHAnsi"/>
          <w:sz w:val="26"/>
          <w:szCs w:val="26"/>
        </w:rPr>
        <w:t xml:space="preserve"> БИЛАЙН, МЕГАФОН. </w:t>
      </w:r>
    </w:p>
    <w:p w14:paraId="1D17E2E8" w14:textId="77777777" w:rsidR="00346EAC" w:rsidRPr="005421E4" w:rsidRDefault="00346EAC" w:rsidP="005958A4">
      <w:pPr>
        <w:spacing w:line="360" w:lineRule="auto"/>
        <w:contextualSpacing/>
        <w:jc w:val="both"/>
        <w:rPr>
          <w:rFonts w:eastAsiaTheme="minorHAnsi"/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2FB71C65" wp14:editId="1EC91C3F">
            <wp:extent cx="5937250" cy="2184400"/>
            <wp:effectExtent l="57150" t="38100" r="63500" b="8255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3868AFBB" w14:textId="77777777" w:rsidR="005421E4" w:rsidRPr="005421E4" w:rsidRDefault="005421E4" w:rsidP="005421E4">
      <w:pPr>
        <w:widowControl w:val="0"/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5421E4">
        <w:rPr>
          <w:rFonts w:eastAsiaTheme="minorHAnsi"/>
          <w:sz w:val="26"/>
          <w:szCs w:val="26"/>
        </w:rPr>
        <w:t xml:space="preserve">В связи с заменой устаревших аналоговых АТС на цифровые появилась возможность доступа в сеть Интернет через стационарную телефонную связь ОАО «Ростелеком». </w:t>
      </w:r>
    </w:p>
    <w:p w14:paraId="232A5D6C" w14:textId="77777777" w:rsidR="00D06239" w:rsidRDefault="00D06239" w:rsidP="0080179B">
      <w:pPr>
        <w:spacing w:line="360" w:lineRule="auto"/>
        <w:jc w:val="both"/>
        <w:rPr>
          <w:rFonts w:eastAsiaTheme="minorEastAsia"/>
          <w:sz w:val="26"/>
          <w:szCs w:val="26"/>
          <w:lang w:bidi="ru-RU"/>
        </w:rPr>
      </w:pPr>
    </w:p>
    <w:p w14:paraId="2B4EAC76" w14:textId="77777777" w:rsidR="0080179B" w:rsidRPr="0080179B" w:rsidRDefault="0080179B" w:rsidP="0080179B">
      <w:pPr>
        <w:spacing w:line="240" w:lineRule="exact"/>
        <w:jc w:val="both"/>
      </w:pPr>
      <w:r w:rsidRPr="0080179B">
        <w:t xml:space="preserve">исп. Стрекалова Урсула Станиславовна </w:t>
      </w:r>
    </w:p>
    <w:p w14:paraId="043AF580" w14:textId="77777777" w:rsidR="0080179B" w:rsidRPr="0080179B" w:rsidRDefault="0080179B" w:rsidP="0080179B">
      <w:pPr>
        <w:spacing w:line="240" w:lineRule="exact"/>
        <w:jc w:val="both"/>
      </w:pPr>
      <w:r w:rsidRPr="0080179B">
        <w:t>8 (415 44) 52 8 82</w:t>
      </w:r>
    </w:p>
    <w:p w14:paraId="64E8DFAD" w14:textId="77777777" w:rsidR="0080179B" w:rsidRPr="0080179B" w:rsidRDefault="0080179B" w:rsidP="0080179B">
      <w:pPr>
        <w:spacing w:line="240" w:lineRule="exact"/>
        <w:jc w:val="both"/>
      </w:pPr>
      <w:r w:rsidRPr="0080179B">
        <w:t>эл. почта: adm.econom2018@mail.</w:t>
      </w:r>
      <w:r w:rsidRPr="0080179B">
        <w:rPr>
          <w:lang w:val="en-US"/>
        </w:rPr>
        <w:t>ru</w:t>
      </w:r>
      <w:r w:rsidRPr="0080179B">
        <w:t xml:space="preserve"> </w:t>
      </w:r>
    </w:p>
    <w:p w14:paraId="54D9E82E" w14:textId="77777777" w:rsidR="0080179B" w:rsidRPr="001B0088" w:rsidRDefault="0080179B" w:rsidP="001B0088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80179B" w:rsidRPr="001B0088" w:rsidSect="00DE3BD7">
      <w:footerReference w:type="default" r:id="rId50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87478" w14:textId="77777777" w:rsidR="00A26D99" w:rsidRDefault="00A26D99" w:rsidP="00763231">
      <w:r>
        <w:separator/>
      </w:r>
    </w:p>
  </w:endnote>
  <w:endnote w:type="continuationSeparator" w:id="0">
    <w:p w14:paraId="70E99A70" w14:textId="77777777" w:rsidR="00A26D99" w:rsidRDefault="00A26D99" w:rsidP="0076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9822744"/>
      <w:docPartObj>
        <w:docPartGallery w:val="Page Numbers (Bottom of Page)"/>
        <w:docPartUnique/>
      </w:docPartObj>
    </w:sdtPr>
    <w:sdtEndPr/>
    <w:sdtContent>
      <w:p w14:paraId="1970E11E" w14:textId="77777777" w:rsidR="008844EC" w:rsidRDefault="008844E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D2E">
          <w:rPr>
            <w:noProof/>
          </w:rPr>
          <w:t>33</w:t>
        </w:r>
        <w:r>
          <w:fldChar w:fldCharType="end"/>
        </w:r>
      </w:p>
    </w:sdtContent>
  </w:sdt>
  <w:p w14:paraId="1A78FDC3" w14:textId="77777777" w:rsidR="008844EC" w:rsidRDefault="008844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F32F5" w14:textId="77777777" w:rsidR="00A26D99" w:rsidRDefault="00A26D99" w:rsidP="00763231">
      <w:r>
        <w:separator/>
      </w:r>
    </w:p>
  </w:footnote>
  <w:footnote w:type="continuationSeparator" w:id="0">
    <w:p w14:paraId="450F363E" w14:textId="77777777" w:rsidR="00A26D99" w:rsidRDefault="00A26D99" w:rsidP="0076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F54A6"/>
    <w:multiLevelType w:val="multilevel"/>
    <w:tmpl w:val="527E3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F5340F"/>
    <w:multiLevelType w:val="hybridMultilevel"/>
    <w:tmpl w:val="E1287990"/>
    <w:lvl w:ilvl="0" w:tplc="6972C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1E"/>
    <w:rsid w:val="0000530D"/>
    <w:rsid w:val="00045898"/>
    <w:rsid w:val="0004743D"/>
    <w:rsid w:val="00064D1E"/>
    <w:rsid w:val="0008056A"/>
    <w:rsid w:val="000A49AF"/>
    <w:rsid w:val="000D0F1D"/>
    <w:rsid w:val="000F581B"/>
    <w:rsid w:val="000F6BB2"/>
    <w:rsid w:val="00123331"/>
    <w:rsid w:val="0012664E"/>
    <w:rsid w:val="00170704"/>
    <w:rsid w:val="001752EB"/>
    <w:rsid w:val="00176479"/>
    <w:rsid w:val="0018562C"/>
    <w:rsid w:val="00187C4B"/>
    <w:rsid w:val="001A4472"/>
    <w:rsid w:val="001A667C"/>
    <w:rsid w:val="001B0088"/>
    <w:rsid w:val="001D75A2"/>
    <w:rsid w:val="001E1302"/>
    <w:rsid w:val="001F0331"/>
    <w:rsid w:val="00214159"/>
    <w:rsid w:val="00215D4F"/>
    <w:rsid w:val="00222BE6"/>
    <w:rsid w:val="002267ED"/>
    <w:rsid w:val="00227579"/>
    <w:rsid w:val="00232E47"/>
    <w:rsid w:val="00240AB1"/>
    <w:rsid w:val="00266522"/>
    <w:rsid w:val="00266FCE"/>
    <w:rsid w:val="00274160"/>
    <w:rsid w:val="002753A8"/>
    <w:rsid w:val="00276627"/>
    <w:rsid w:val="00283615"/>
    <w:rsid w:val="002D30F3"/>
    <w:rsid w:val="002D5BC4"/>
    <w:rsid w:val="003023D2"/>
    <w:rsid w:val="00311FD0"/>
    <w:rsid w:val="003209F4"/>
    <w:rsid w:val="00320A64"/>
    <w:rsid w:val="003243D2"/>
    <w:rsid w:val="00330F83"/>
    <w:rsid w:val="00336424"/>
    <w:rsid w:val="00346EAC"/>
    <w:rsid w:val="0035610E"/>
    <w:rsid w:val="00357E86"/>
    <w:rsid w:val="003811C7"/>
    <w:rsid w:val="00383904"/>
    <w:rsid w:val="0038765C"/>
    <w:rsid w:val="00397140"/>
    <w:rsid w:val="003A79D3"/>
    <w:rsid w:val="003B01A1"/>
    <w:rsid w:val="003C6BDE"/>
    <w:rsid w:val="003D0A6C"/>
    <w:rsid w:val="003F16CB"/>
    <w:rsid w:val="004104BD"/>
    <w:rsid w:val="00417A37"/>
    <w:rsid w:val="00417E74"/>
    <w:rsid w:val="00423D7F"/>
    <w:rsid w:val="00434DE5"/>
    <w:rsid w:val="00441009"/>
    <w:rsid w:val="00482A00"/>
    <w:rsid w:val="0049734E"/>
    <w:rsid w:val="004B382C"/>
    <w:rsid w:val="00506D2C"/>
    <w:rsid w:val="00512220"/>
    <w:rsid w:val="005172D3"/>
    <w:rsid w:val="00534059"/>
    <w:rsid w:val="005421E4"/>
    <w:rsid w:val="00557BE4"/>
    <w:rsid w:val="00576153"/>
    <w:rsid w:val="00577384"/>
    <w:rsid w:val="005917EF"/>
    <w:rsid w:val="005958A4"/>
    <w:rsid w:val="005A4842"/>
    <w:rsid w:val="005B313A"/>
    <w:rsid w:val="005B650A"/>
    <w:rsid w:val="005C069E"/>
    <w:rsid w:val="005C6749"/>
    <w:rsid w:val="005E48F2"/>
    <w:rsid w:val="006203BD"/>
    <w:rsid w:val="006217DF"/>
    <w:rsid w:val="00631D2E"/>
    <w:rsid w:val="0064722A"/>
    <w:rsid w:val="00654836"/>
    <w:rsid w:val="006701C1"/>
    <w:rsid w:val="0067487B"/>
    <w:rsid w:val="00675487"/>
    <w:rsid w:val="006858F5"/>
    <w:rsid w:val="006B55D9"/>
    <w:rsid w:val="006B576B"/>
    <w:rsid w:val="006E51B1"/>
    <w:rsid w:val="006E7B4D"/>
    <w:rsid w:val="006F470A"/>
    <w:rsid w:val="006F6D1B"/>
    <w:rsid w:val="006F7F46"/>
    <w:rsid w:val="007276DC"/>
    <w:rsid w:val="007327E5"/>
    <w:rsid w:val="00733BB4"/>
    <w:rsid w:val="00734557"/>
    <w:rsid w:val="00763231"/>
    <w:rsid w:val="00766C56"/>
    <w:rsid w:val="007776BD"/>
    <w:rsid w:val="00783EE2"/>
    <w:rsid w:val="00790392"/>
    <w:rsid w:val="0079182C"/>
    <w:rsid w:val="007A28A7"/>
    <w:rsid w:val="0080179B"/>
    <w:rsid w:val="008317D9"/>
    <w:rsid w:val="0084479E"/>
    <w:rsid w:val="00863A3A"/>
    <w:rsid w:val="008844EC"/>
    <w:rsid w:val="00886E92"/>
    <w:rsid w:val="00887DCF"/>
    <w:rsid w:val="0089038A"/>
    <w:rsid w:val="00890746"/>
    <w:rsid w:val="00892A85"/>
    <w:rsid w:val="008B192A"/>
    <w:rsid w:val="008C0157"/>
    <w:rsid w:val="008D0C3D"/>
    <w:rsid w:val="008E4265"/>
    <w:rsid w:val="008E578F"/>
    <w:rsid w:val="008F3EA9"/>
    <w:rsid w:val="00900B91"/>
    <w:rsid w:val="00902832"/>
    <w:rsid w:val="00912DFF"/>
    <w:rsid w:val="00922EA1"/>
    <w:rsid w:val="00991B4C"/>
    <w:rsid w:val="009A34CE"/>
    <w:rsid w:val="009D0993"/>
    <w:rsid w:val="009D0DA7"/>
    <w:rsid w:val="00A120C1"/>
    <w:rsid w:val="00A26D99"/>
    <w:rsid w:val="00A373E0"/>
    <w:rsid w:val="00A6740E"/>
    <w:rsid w:val="00A807F0"/>
    <w:rsid w:val="00A84AF1"/>
    <w:rsid w:val="00A9763E"/>
    <w:rsid w:val="00AA480A"/>
    <w:rsid w:val="00AB5B38"/>
    <w:rsid w:val="00AC5EB2"/>
    <w:rsid w:val="00AD6F94"/>
    <w:rsid w:val="00AF074F"/>
    <w:rsid w:val="00B14349"/>
    <w:rsid w:val="00B352FC"/>
    <w:rsid w:val="00B57BD3"/>
    <w:rsid w:val="00B900B6"/>
    <w:rsid w:val="00B97E7A"/>
    <w:rsid w:val="00BC29C3"/>
    <w:rsid w:val="00BD3C97"/>
    <w:rsid w:val="00BD7B47"/>
    <w:rsid w:val="00BE19DC"/>
    <w:rsid w:val="00BE251D"/>
    <w:rsid w:val="00C207F4"/>
    <w:rsid w:val="00C61A2D"/>
    <w:rsid w:val="00C6440B"/>
    <w:rsid w:val="00C6495A"/>
    <w:rsid w:val="00C702AD"/>
    <w:rsid w:val="00C82351"/>
    <w:rsid w:val="00C91079"/>
    <w:rsid w:val="00CE6C7E"/>
    <w:rsid w:val="00CF092E"/>
    <w:rsid w:val="00D030D5"/>
    <w:rsid w:val="00D05BA1"/>
    <w:rsid w:val="00D06239"/>
    <w:rsid w:val="00D10DC6"/>
    <w:rsid w:val="00D134CF"/>
    <w:rsid w:val="00D24DD2"/>
    <w:rsid w:val="00D36C63"/>
    <w:rsid w:val="00D42471"/>
    <w:rsid w:val="00D95931"/>
    <w:rsid w:val="00D96A58"/>
    <w:rsid w:val="00DA2554"/>
    <w:rsid w:val="00DB61AE"/>
    <w:rsid w:val="00DC37DE"/>
    <w:rsid w:val="00DE3BD7"/>
    <w:rsid w:val="00DF41AF"/>
    <w:rsid w:val="00E026E6"/>
    <w:rsid w:val="00E33964"/>
    <w:rsid w:val="00E54569"/>
    <w:rsid w:val="00E87C68"/>
    <w:rsid w:val="00E93047"/>
    <w:rsid w:val="00EA2B10"/>
    <w:rsid w:val="00EB6250"/>
    <w:rsid w:val="00EE3CF5"/>
    <w:rsid w:val="00EE6E3D"/>
    <w:rsid w:val="00EF0003"/>
    <w:rsid w:val="00F00D17"/>
    <w:rsid w:val="00F1074C"/>
    <w:rsid w:val="00F118B6"/>
    <w:rsid w:val="00F3404D"/>
    <w:rsid w:val="00F520B0"/>
    <w:rsid w:val="00F6465F"/>
    <w:rsid w:val="00F97AE5"/>
    <w:rsid w:val="00FA3C9A"/>
    <w:rsid w:val="00FA5B8B"/>
    <w:rsid w:val="00FD05DE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2B4D"/>
  <w15:docId w15:val="{D517255F-46F3-4A11-97DE-37BD57E9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D0F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0F3"/>
    <w:pPr>
      <w:ind w:left="720"/>
      <w:contextualSpacing/>
    </w:pPr>
  </w:style>
  <w:style w:type="paragraph" w:styleId="a6">
    <w:name w:val="No Spacing"/>
    <w:qFormat/>
    <w:rsid w:val="0053405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C82351"/>
    <w:pPr>
      <w:jc w:val="both"/>
    </w:pPr>
    <w:rPr>
      <w:sz w:val="32"/>
    </w:rPr>
  </w:style>
  <w:style w:type="character" w:customStyle="1" w:styleId="a8">
    <w:name w:val="Основной текст Знак"/>
    <w:basedOn w:val="a0"/>
    <w:link w:val="a7"/>
    <w:rsid w:val="00C8235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rmal (Web)"/>
    <w:basedOn w:val="a"/>
    <w:uiPriority w:val="99"/>
    <w:unhideWhenUsed/>
    <w:rsid w:val="00266522"/>
    <w:pPr>
      <w:spacing w:before="84" w:after="84"/>
    </w:pPr>
  </w:style>
  <w:style w:type="character" w:customStyle="1" w:styleId="40">
    <w:name w:val="Заголовок 4 Знак"/>
    <w:basedOn w:val="a0"/>
    <w:link w:val="4"/>
    <w:uiPriority w:val="9"/>
    <w:rsid w:val="000D0F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763231"/>
  </w:style>
  <w:style w:type="paragraph" w:styleId="ab">
    <w:name w:val="header"/>
    <w:basedOn w:val="a"/>
    <w:link w:val="ac"/>
    <w:uiPriority w:val="99"/>
    <w:unhideWhenUsed/>
    <w:rsid w:val="007632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3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632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3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54569"/>
    <w:pPr>
      <w:widowControl w:val="0"/>
      <w:autoSpaceDE w:val="0"/>
      <w:autoSpaceDN w:val="0"/>
      <w:adjustRightInd w:val="0"/>
      <w:jc w:val="center"/>
    </w:pPr>
  </w:style>
  <w:style w:type="character" w:customStyle="1" w:styleId="FontStyle35">
    <w:name w:val="Font Style35"/>
    <w:rsid w:val="006203BD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3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8" Type="http://schemas.openxmlformats.org/officeDocument/2006/relationships/chart" Target="charts/chart1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1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5.xlsx"/><Relationship Id="rId1" Type="http://schemas.openxmlformats.org/officeDocument/2006/relationships/themeOverride" Target="../theme/themeOverride2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6.xlsx"/><Relationship Id="rId1" Type="http://schemas.openxmlformats.org/officeDocument/2006/relationships/themeOverride" Target="../theme/themeOverride3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7.xlsx"/><Relationship Id="rId1" Type="http://schemas.openxmlformats.org/officeDocument/2006/relationships/themeOverride" Target="../theme/themeOverride4.xm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9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0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населения (в среднегодовом исчислении), тыс. человек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645630311062601"/>
          <c:w val="0.71703212766853341"/>
          <c:h val="0.7219052960845648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0.44800000000000001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C9-49B7-BD7A-C05154A74F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  <a:ln>
              <a:solidFill>
                <a:schemeClr val="bg1">
                  <a:lumMod val="9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0.44900000000000001</c:v>
                </c:pt>
                <c:pt idx="2" formatCode="0.000">
                  <c:v>0.44800000000000001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C9-49B7-BD7A-C05154A74F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0.000</c:formatCode>
                <c:ptCount val="3"/>
                <c:pt idx="1">
                  <c:v>0.45</c:v>
                </c:pt>
                <c:pt idx="2">
                  <c:v>0.44900000000000001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C9-49B7-BD7A-C05154A74FB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0.45100000000000001</c:v>
                </c:pt>
                <c:pt idx="2" formatCode="0.000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C9-49B7-BD7A-C05154A74F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5611008"/>
        <c:axId val="101997888"/>
      </c:barChart>
      <c:catAx>
        <c:axId val="165611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997888"/>
        <c:crosses val="autoZero"/>
        <c:auto val="1"/>
        <c:lblAlgn val="ctr"/>
        <c:lblOffset val="100"/>
        <c:noMultiLvlLbl val="0"/>
      </c:catAx>
      <c:valAx>
        <c:axId val="1019978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56110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439639563771104E-2"/>
          <c:y val="0.87425742574257403"/>
          <c:w val="0.33549488399511557"/>
          <c:h val="8.398105558587354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r>
              <a:rPr lang="ru-RU" sz="1000" b="1">
                <a:latin typeface="Times New Roman" pitchFamily="18" charset="0"/>
                <a:cs typeface="Times New Roman" pitchFamily="18" charset="0"/>
              </a:rPr>
              <a:t>Объем отгруженных товаров собственного производства, выполненных работ и услуг собственными силами, млн. руб.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72994231336056"/>
          <c:y val="0.16351007729538394"/>
          <c:w val="0.71703212766853341"/>
          <c:h val="0.6520667716535432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222.25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23-47E1-9E1A-9A85F81144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225.86</c:v>
                </c:pt>
                <c:pt idx="2">
                  <c:v>225.53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23-47E1-9E1A-9A85F81144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229.48</c:v>
                </c:pt>
                <c:pt idx="2">
                  <c:v>229.36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23-47E1-9E1A-9A85F811442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233.14</c:v>
                </c:pt>
                <c:pt idx="2">
                  <c:v>233.25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23-47E1-9E1A-9A85F81144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6127104"/>
        <c:axId val="166877952"/>
      </c:barChart>
      <c:catAx>
        <c:axId val="166127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877952"/>
        <c:crosses val="autoZero"/>
        <c:auto val="1"/>
        <c:lblAlgn val="ctr"/>
        <c:lblOffset val="100"/>
        <c:noMultiLvlLbl val="0"/>
      </c:catAx>
      <c:valAx>
        <c:axId val="166877952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61271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1717714430081291E-2"/>
          <c:y val="0.89622641509433965"/>
          <c:w val="0.30768739736409956"/>
          <c:h val="8.4609342784770364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Потребление электрической энергии, млн. кВт.ч.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2954798692616251"/>
          <c:w val="0.71703212766853341"/>
          <c:h val="0.6899626385987465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4.4400000000000004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A-4206-A7A4-94A18CF7E7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4.5199999999999996</c:v>
                </c:pt>
                <c:pt idx="2">
                  <c:v>4.51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FA-4206-A7A4-94A18CF7E7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4.59</c:v>
                </c:pt>
                <c:pt idx="2">
                  <c:v>4.58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FA-4206-A7A4-94A18CF7E7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4.66</c:v>
                </c:pt>
                <c:pt idx="2">
                  <c:v>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FA-4206-A7A4-94A18CF7E7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6428160"/>
        <c:axId val="167313984"/>
      </c:barChart>
      <c:catAx>
        <c:axId val="166428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313984"/>
        <c:crosses val="autoZero"/>
        <c:auto val="1"/>
        <c:lblAlgn val="ctr"/>
        <c:lblOffset val="100"/>
        <c:noMultiLvlLbl val="0"/>
      </c:catAx>
      <c:valAx>
        <c:axId val="167313984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64281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8134826729546538E-2"/>
          <c:y val="0.88915094339622647"/>
          <c:w val="0.30768739736409956"/>
          <c:h val="9.4507928848726774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Продукция сельского хозяйства, млн.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2954798692616251"/>
          <c:w val="0.71703212766853341"/>
          <c:h val="0.7293186117098491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\ _₽_-;\-* #,##0.0\ _₽_-;_-* &quot;-&quot;??\ _₽_-;_-@_-">
                  <c:v>8.6999999999999993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8F-47F4-8F0A-E38C7061C4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1">
                  <c:v>8.9</c:v>
                </c:pt>
                <c:pt idx="2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8F-47F4-8F0A-E38C7061C4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#,##0.0\ _₽_-;\-* #,##0.0\ _₽_-;_-* "-"??\ _₽_-;_-@_-</c:formatCode>
                <c:ptCount val="3"/>
                <c:pt idx="1">
                  <c:v>9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8F-47F4-8F0A-E38C7061C4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#,##0.0\ _₽_-;\-* #,##0.0\ _₽_-;_-* "-"??\ _₽_-;_-@_-</c:formatCode>
                <c:ptCount val="3"/>
                <c:pt idx="1">
                  <c:v>9.1</c:v>
                </c:pt>
                <c:pt idx="2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8F-47F4-8F0A-E38C7061C4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6127616"/>
        <c:axId val="167316288"/>
      </c:barChart>
      <c:catAx>
        <c:axId val="166127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316288"/>
        <c:crosses val="autoZero"/>
        <c:auto val="1"/>
        <c:lblAlgn val="ctr"/>
        <c:lblOffset val="100"/>
        <c:noMultiLvlLbl val="0"/>
      </c:catAx>
      <c:valAx>
        <c:axId val="167316288"/>
        <c:scaling>
          <c:orientation val="minMax"/>
        </c:scaling>
        <c:delete val="1"/>
        <c:axPos val="b"/>
        <c:numFmt formatCode="_-* #,##0.0\ _₽_-;\-* #,##0.0\ _₽_-;_-* &quot;-&quot;??\ _₽_-;_-@_-" sourceLinked="1"/>
        <c:majorTickMark val="none"/>
        <c:minorTickMark val="none"/>
        <c:tickLblPos val="nextTo"/>
        <c:crossAx val="16612761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4605414964840652E-2"/>
          <c:y val="0.90330188679245282"/>
          <c:w val="0.30768739736409956"/>
          <c:h val="9.3724713968764958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Продукция растениводства, млн.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490129492107322"/>
          <c:w val="0.71703212766853341"/>
          <c:h val="0.6981013149218416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3.95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07-4CEF-91B9-5173F3ABC3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4.04</c:v>
                </c:pt>
                <c:pt idx="2">
                  <c:v>3.99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07-4CEF-91B9-5173F3ABC3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4.07</c:v>
                </c:pt>
                <c:pt idx="2">
                  <c:v>4.0199999999999996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07-4CEF-91B9-5173F3ABC36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4.0999999999999996</c:v>
                </c:pt>
                <c:pt idx="2">
                  <c:v>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07-4CEF-91B9-5173F3ABC3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7458304"/>
        <c:axId val="167318016"/>
      </c:barChart>
      <c:catAx>
        <c:axId val="167458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318016"/>
        <c:crosses val="autoZero"/>
        <c:auto val="1"/>
        <c:lblAlgn val="ctr"/>
        <c:lblOffset val="100"/>
        <c:noMultiLvlLbl val="0"/>
      </c:catAx>
      <c:valAx>
        <c:axId val="167318016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74583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1022527264305892E-2"/>
          <c:y val="0.90284360189573465"/>
          <c:w val="0.30768739736409956"/>
          <c:h val="9.7156225037087762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Продукция животноводства, млн.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4193371177440026"/>
          <c:w val="0.71703212766853341"/>
          <c:h val="0.7294600009318361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4.7699999999999996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05-4CE6-A79A-CC96B3C565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4.82</c:v>
                </c:pt>
                <c:pt idx="2">
                  <c:v>4.8499999999999996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05-4CE6-A79A-CC96B3C565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4.93</c:v>
                </c:pt>
                <c:pt idx="2">
                  <c:v>4.97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05-4CE6-A79A-CC96B3C5655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5.05</c:v>
                </c:pt>
                <c:pt idx="2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05-4CE6-A79A-CC96B3C565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6129152"/>
        <c:axId val="167319744"/>
      </c:barChart>
      <c:catAx>
        <c:axId val="166129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319744"/>
        <c:crosses val="autoZero"/>
        <c:auto val="1"/>
        <c:lblAlgn val="ctr"/>
        <c:lblOffset val="100"/>
        <c:noMultiLvlLbl val="0"/>
      </c:catAx>
      <c:valAx>
        <c:axId val="167319744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61291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5300602130616055E-2"/>
          <c:y val="0.89147286821705429"/>
          <c:w val="0.30768739736409956"/>
          <c:h val="8.356735580466234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Оборот розничной торговли, тыс.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5898797534029177"/>
          <c:w val="0.71703212766853341"/>
          <c:h val="0.7239892205987621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42.25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C2-40DA-8862-E31765496A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42.34</c:v>
                </c:pt>
                <c:pt idx="2">
                  <c:v>42.24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C2-40DA-8862-E31765496A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42.42</c:v>
                </c:pt>
                <c:pt idx="2">
                  <c:v>42.32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C2-40DA-8862-E31765496A6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42.51</c:v>
                </c:pt>
                <c:pt idx="2">
                  <c:v>42.41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C2-40DA-8862-E31765496A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7460352"/>
        <c:axId val="167698432"/>
      </c:barChart>
      <c:catAx>
        <c:axId val="167460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698432"/>
        <c:crosses val="autoZero"/>
        <c:auto val="1"/>
        <c:lblAlgn val="ctr"/>
        <c:lblOffset val="100"/>
        <c:noMultiLvlLbl val="0"/>
      </c:catAx>
      <c:valAx>
        <c:axId val="167698432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74603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8134826729546538E-2"/>
          <c:y val="0.90852713178294575"/>
          <c:w val="0.30768739736409956"/>
          <c:h val="8.76701458829274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Объем платных услуг населению, тыс.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5898797534029177"/>
          <c:w val="0.71703212766853341"/>
          <c:h val="0.7421141632105148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12364.08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4-4BAA-9E48-5D1F9BB2F9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12391.86</c:v>
                </c:pt>
                <c:pt idx="2">
                  <c:v>12595.61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54-4BAA-9E48-5D1F9BB2F9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12577.5</c:v>
                </c:pt>
                <c:pt idx="2">
                  <c:v>12910.64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54-4BAA-9E48-5D1F9BB2F9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12854.13</c:v>
                </c:pt>
                <c:pt idx="2">
                  <c:v>13285.17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54-4BAA-9E48-5D1F9BB2F9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7456768"/>
        <c:axId val="167700160"/>
      </c:barChart>
      <c:catAx>
        <c:axId val="16745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700160"/>
        <c:crosses val="autoZero"/>
        <c:auto val="1"/>
        <c:lblAlgn val="ctr"/>
        <c:lblOffset val="100"/>
        <c:noMultiLvlLbl val="0"/>
      </c:catAx>
      <c:valAx>
        <c:axId val="167700160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74567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8134826729546538E-2"/>
          <c:y val="0.90852713178294575"/>
          <c:w val="0.30768739736409956"/>
          <c:h val="8.76701458829274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Количество малых предприятий, единиц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783423556430444"/>
          <c:w val="0.71703212766853341"/>
          <c:h val="0.7019523468657327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\ _₽_-;\-* #,##0\ _₽_-;_-* &quot;-&quot;??\ _₽_-;_-@_-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8-4452-B14A-C61840268D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#,##0\ _₽_-;\-* #,##0\ _₽_-;_-* "-"??\ _₽_-;_-@_-</c:formatCode>
                <c:ptCount val="3"/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D8-4452-B14A-C61840268D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#,##0\ _₽_-;\-* #,##0\ _₽_-;_-* "-"??\ _₽_-;_-@_-</c:formatCode>
                <c:ptCount val="3"/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D8-4452-B14A-C61840268D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#,##0\ _₽_-;\-* #,##0\ _₽_-;_-* "-"??\ _₽_-;_-@_-</c:formatCode>
                <c:ptCount val="3"/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D8-4452-B14A-C61840268D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7601664"/>
        <c:axId val="167701888"/>
      </c:barChart>
      <c:catAx>
        <c:axId val="167601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701888"/>
        <c:crosses val="autoZero"/>
        <c:auto val="1"/>
        <c:lblAlgn val="ctr"/>
        <c:lblOffset val="100"/>
        <c:noMultiLvlLbl val="0"/>
      </c:catAx>
      <c:valAx>
        <c:axId val="167701888"/>
        <c:scaling>
          <c:orientation val="minMax"/>
        </c:scaling>
        <c:delete val="1"/>
        <c:axPos val="b"/>
        <c:numFmt formatCode="_-* #,##0\ _₽_-;\-* #,##0\ _₽_-;_-* &quot;-&quot;??\ _₽_-;_-@_-" sourceLinked="1"/>
        <c:majorTickMark val="none"/>
        <c:minorTickMark val="none"/>
        <c:tickLblPos val="nextTo"/>
        <c:crossAx val="1676016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8883489831150811E-2"/>
          <c:y val="0.88802083333333337"/>
          <c:w val="0.30768739736409956"/>
          <c:h val="8.8355068897637792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Среднесписочная численность работников малых предприятий, тыс. человек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641326406364152"/>
          <c:w val="0.71703212766853341"/>
          <c:h val="0.719256839029141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00\ _₽_-;\-* #,##0.000\ _₽_-;_-* &quot;-&quot;??\ _₽_-;_-@_-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65-4B24-B555-9E6DC6276F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#,##0.000\ _₽_-;\-* #,##0.000\ _₽_-;_-* "-"??\ _₽_-;_-@_-</c:formatCode>
                <c:ptCount val="3"/>
                <c:pt idx="1">
                  <c:v>1.6E-2</c:v>
                </c:pt>
                <c:pt idx="2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65-4B24-B555-9E6DC6276F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#,##0.000\ _₽_-;\-* #,##0.000\ _₽_-;_-* "-"??\ _₽_-;_-@_-</c:formatCode>
                <c:ptCount val="3"/>
                <c:pt idx="1">
                  <c:v>1.6E-2</c:v>
                </c:pt>
                <c:pt idx="2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65-4B24-B555-9E6DC6276F1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#,##0.000\ _₽_-;\-* #,##0.000\ _₽_-;_-* "-"??\ _₽_-;_-@_-</c:formatCode>
                <c:ptCount val="3"/>
                <c:pt idx="1">
                  <c:v>1.6E-2</c:v>
                </c:pt>
                <c:pt idx="2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65-4B24-B555-9E6DC6276F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7458816"/>
        <c:axId val="167703616"/>
      </c:barChart>
      <c:catAx>
        <c:axId val="167458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703616"/>
        <c:crosses val="autoZero"/>
        <c:auto val="1"/>
        <c:lblAlgn val="ctr"/>
        <c:lblOffset val="100"/>
        <c:noMultiLvlLbl val="0"/>
      </c:catAx>
      <c:valAx>
        <c:axId val="167703616"/>
        <c:scaling>
          <c:orientation val="minMax"/>
        </c:scaling>
        <c:delete val="1"/>
        <c:axPos val="b"/>
        <c:numFmt formatCode="_-* #,##0.000\ _₽_-;\-* #,##0.000\ _₽_-;_-* &quot;-&quot;??\ _₽_-;_-@_-" sourceLinked="1"/>
        <c:majorTickMark val="none"/>
        <c:minorTickMark val="none"/>
        <c:tickLblPos val="nextTo"/>
        <c:crossAx val="16745881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5300602130616055E-2"/>
          <c:y val="0.88917525773195871"/>
          <c:w val="0.30768739736409956"/>
          <c:h val="0.106692913385826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Оборот малых предприятий, тыс.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013746900421977"/>
          <c:w val="0.71703212766853341"/>
          <c:h val="0.7577600382825074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58989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2E-47EB-A1DB-5175589644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59948.36</c:v>
                </c:pt>
                <c:pt idx="2">
                  <c:v>60270.61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2E-47EB-A1DB-5175589644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61207.03</c:v>
                </c:pt>
                <c:pt idx="2">
                  <c:v>61898.68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2E-47EB-A1DB-5175589644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62614.47</c:v>
                </c:pt>
                <c:pt idx="2">
                  <c:v>63632.45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2E-47EB-A1DB-5175589644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7603712"/>
        <c:axId val="167705344"/>
      </c:barChart>
      <c:catAx>
        <c:axId val="16760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705344"/>
        <c:crosses val="autoZero"/>
        <c:auto val="1"/>
        <c:lblAlgn val="ctr"/>
        <c:lblOffset val="100"/>
        <c:noMultiLvlLbl val="0"/>
      </c:catAx>
      <c:valAx>
        <c:axId val="16770534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676037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0727693797633602E-2"/>
          <c:y val="0.91116389548693599"/>
          <c:w val="0.30768739736409956"/>
          <c:h val="8.8835984944697161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населения трудоспособного возраста, тыс. человек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6250945326749411"/>
          <c:w val="0.71703212766853341"/>
          <c:h val="0.7093625919710855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9.9000000000000005E-2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1C-4C27-80CA-1B09E31EAE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0.000</c:formatCode>
                <c:ptCount val="3"/>
                <c:pt idx="1">
                  <c:v>9.9000000000000005E-2</c:v>
                </c:pt>
                <c:pt idx="2">
                  <c:v>9.9000000000000005E-2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1C-4C27-80CA-1B09E31EAE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0.000</c:formatCode>
                <c:ptCount val="3"/>
                <c:pt idx="1">
                  <c:v>9.9000000000000005E-2</c:v>
                </c:pt>
                <c:pt idx="2">
                  <c:v>9.9000000000000005E-2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1C-4C27-80CA-1B09E31EAE3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0.000</c:formatCode>
                <c:ptCount val="3"/>
                <c:pt idx="1">
                  <c:v>0.1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1C-4C27-80CA-1B09E31EAE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5609984"/>
        <c:axId val="165946496"/>
      </c:barChart>
      <c:catAx>
        <c:axId val="165609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946496"/>
        <c:crosses val="autoZero"/>
        <c:auto val="1"/>
        <c:lblAlgn val="ctr"/>
        <c:lblOffset val="100"/>
        <c:noMultiLvlLbl val="0"/>
      </c:catAx>
      <c:valAx>
        <c:axId val="1659464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56099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4605414964840652E-2"/>
          <c:y val="0.88022598870056512"/>
          <c:w val="0.30768739736409956"/>
          <c:h val="9.584278660082744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Инвестиции в основной капитал, тыс.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516038570045058"/>
          <c:y val="0.11833023973740255"/>
          <c:w val="0.71703212766853341"/>
          <c:h val="0.7807272229929076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39516.61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29-456E-B252-6086C4EEFE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  <a:ln>
              <a:solidFill>
                <a:schemeClr val="bg1">
                  <a:lumMod val="9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40357.31</c:v>
                </c:pt>
                <c:pt idx="2">
                  <c:v>40414.660000000003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29-456E-B252-6086C4EEFE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41204.639999999999</c:v>
                </c:pt>
                <c:pt idx="2">
                  <c:v>41425.39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29-456E-B252-6086C4EEFE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42069.57</c:v>
                </c:pt>
                <c:pt idx="2">
                  <c:v>42461.18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29-456E-B252-6086C4EEFE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7600128"/>
        <c:axId val="168206912"/>
      </c:barChart>
      <c:catAx>
        <c:axId val="167600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206912"/>
        <c:crosses val="autoZero"/>
        <c:auto val="1"/>
        <c:lblAlgn val="ctr"/>
        <c:lblOffset val="100"/>
        <c:noMultiLvlLbl val="0"/>
      </c:catAx>
      <c:valAx>
        <c:axId val="168206912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76001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1022527264305892E-2"/>
          <c:y val="0.9178403755868545"/>
          <c:w val="0.30768739736409956"/>
          <c:h val="8.215095994356637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Доходы консолидированного бюджета, млн.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369606728314276"/>
          <c:w val="0.71703212766853341"/>
          <c:h val="0.7331481820586379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00\ _₽_-;\-* #,##0.000\ _₽_-;_-* &quot;-&quot;??\ _₽_-;_-@_-">
                  <c:v>50.877000000000002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E1-4269-B453-3A5DCA6C88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#,##0.000\ _₽_-;\-* #,##0.000\ _₽_-;_-* "-"??\ _₽_-;_-@_-</c:formatCode>
                <c:ptCount val="3"/>
                <c:pt idx="1">
                  <c:v>51.844000000000001</c:v>
                </c:pt>
                <c:pt idx="2">
                  <c:v>52.454000000000001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E1-4269-B453-3A5DCA6C88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#,##0.000\ _₽_-;\-* #,##0.000\ _₽_-;_-* "-"??\ _₽_-;_-@_-</c:formatCode>
                <c:ptCount val="3"/>
                <c:pt idx="1">
                  <c:v>53.036000000000001</c:v>
                </c:pt>
                <c:pt idx="2">
                  <c:v>54.133000000000003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E1-4269-B453-3A5DCA6C88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#,##0.000\ _₽_-;\-* #,##0.000\ _₽_-;_-* "-"??\ _₽_-;_-@_-</c:formatCode>
                <c:ptCount val="3"/>
                <c:pt idx="1">
                  <c:v>54.362000000000002</c:v>
                </c:pt>
                <c:pt idx="2">
                  <c:v>55.918999999999997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E1-4269-B453-3A5DCA6C88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8130048"/>
        <c:axId val="168208640"/>
      </c:barChart>
      <c:catAx>
        <c:axId val="168130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208640"/>
        <c:crosses val="autoZero"/>
        <c:auto val="1"/>
        <c:lblAlgn val="ctr"/>
        <c:lblOffset val="100"/>
        <c:noMultiLvlLbl val="0"/>
      </c:catAx>
      <c:valAx>
        <c:axId val="168208640"/>
        <c:scaling>
          <c:orientation val="minMax"/>
        </c:scaling>
        <c:delete val="1"/>
        <c:axPos val="b"/>
        <c:numFmt formatCode="_-* #,##0.000\ _₽_-;\-* #,##0.000\ _₽_-;_-* &quot;-&quot;??\ _₽_-;_-@_-" sourceLinked="1"/>
        <c:majorTickMark val="none"/>
        <c:minorTickMark val="none"/>
        <c:tickLblPos val="nextTo"/>
        <c:crossAx val="1681300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0273864162701616E-2"/>
          <c:y val="0.87373271889400916"/>
          <c:w val="0.30768739736409956"/>
          <c:h val="9.2447810508700032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Налоговые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и неналоговые доходы</a:t>
            </a:r>
            <a:r>
              <a:rPr lang="ru-RU" sz="1000">
                <a:latin typeface="Times New Roman" pitchFamily="18" charset="0"/>
                <a:cs typeface="Times New Roman" pitchFamily="18" charset="0"/>
              </a:rPr>
              <a:t>, млн.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316217121795942"/>
          <c:w val="0.71703212766853341"/>
          <c:h val="0.730252554866811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00\ _₽_-;\-* #,##0.000\ _₽_-;_-* &quot;-&quot;??\ _₽_-;_-@_-">
                  <c:v>0.40200000000000002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2D-4CF0-8999-C78E89109F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#,##0.000\ _₽_-;\-* #,##0.000\ _₽_-;_-* "-"??\ _₽_-;_-@_-</c:formatCode>
                <c:ptCount val="3"/>
                <c:pt idx="1">
                  <c:v>0.41</c:v>
                </c:pt>
                <c:pt idx="2">
                  <c:v>0.41399999999999998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2D-4CF0-8999-C78E89109F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#,##0.000\ _₽_-;\-* #,##0.000\ _₽_-;_-* "-"??\ _₽_-;_-@_-</c:formatCode>
                <c:ptCount val="3"/>
                <c:pt idx="1">
                  <c:v>0.41899999999999998</c:v>
                </c:pt>
                <c:pt idx="2">
                  <c:v>0.42799999999999999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2D-4CF0-8999-C78E89109F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#,##0.000\ _₽_-;\-* #,##0.000\ _₽_-;_-* "-"??\ _₽_-;_-@_-</c:formatCode>
                <c:ptCount val="3"/>
                <c:pt idx="1">
                  <c:v>0.42899999999999999</c:v>
                </c:pt>
                <c:pt idx="2">
                  <c:v>0.442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2D-4CF0-8999-C78E89109F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67602176"/>
        <c:axId val="168210368"/>
      </c:barChart>
      <c:catAx>
        <c:axId val="167602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210368"/>
        <c:crosses val="autoZero"/>
        <c:auto val="1"/>
        <c:lblAlgn val="ctr"/>
        <c:lblOffset val="100"/>
        <c:noMultiLvlLbl val="0"/>
      </c:catAx>
      <c:valAx>
        <c:axId val="168210368"/>
        <c:scaling>
          <c:orientation val="minMax"/>
        </c:scaling>
        <c:delete val="1"/>
        <c:axPos val="b"/>
        <c:numFmt formatCode="_-* #,##0.000\ _₽_-;\-* #,##0.000\ _₽_-;_-* &quot;-&quot;??\ _₽_-;_-@_-" sourceLinked="1"/>
        <c:majorTickMark val="none"/>
        <c:minorTickMark val="none"/>
        <c:tickLblPos val="nextTo"/>
        <c:crossAx val="1676021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439639563771136E-2"/>
          <c:y val="0.9004878048780488"/>
          <c:w val="0.30768739736409956"/>
          <c:h val="9.6661955717073825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Безвозмездное поступление в бюджет, млн.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1894437135507689"/>
          <c:w val="0.71703212766853341"/>
          <c:h val="0.775809912929649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00\ _₽_-;\-* #,##0.000\ _₽_-;_-* &quot;-&quot;??\ _₽_-;_-@_-">
                  <c:v>50.473999999999997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1-492B-9B72-A75933273A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#,##0.000\ _₽_-;\-* #,##0.000\ _₽_-;_-* "-"??\ _₽_-;_-@_-</c:formatCode>
                <c:ptCount val="3"/>
                <c:pt idx="1">
                  <c:v>51.433</c:v>
                </c:pt>
                <c:pt idx="2">
                  <c:v>52.039000000000001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61-492B-9B72-A75933273A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#,##0.000\ _₽_-;\-* #,##0.000\ _₽_-;_-* "-"??\ _₽_-;_-@_-</c:formatCode>
                <c:ptCount val="3"/>
                <c:pt idx="1">
                  <c:v>52.616</c:v>
                </c:pt>
                <c:pt idx="2">
                  <c:v>53.704000000000001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61-492B-9B72-A75933273AB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#,##0.000\ _₽_-;\-* #,##0.000\ _₽_-;_-* "-"??\ _₽_-;_-@_-</c:formatCode>
                <c:ptCount val="3"/>
                <c:pt idx="1">
                  <c:v>53.930999999999997</c:v>
                </c:pt>
                <c:pt idx="2">
                  <c:v>55.475999999999999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61-492B-9B72-A75933273A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8132096"/>
        <c:axId val="168211520"/>
      </c:barChart>
      <c:catAx>
        <c:axId val="168132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211520"/>
        <c:crosses val="autoZero"/>
        <c:auto val="1"/>
        <c:lblAlgn val="ctr"/>
        <c:lblOffset val="100"/>
        <c:noMultiLvlLbl val="0"/>
      </c:catAx>
      <c:valAx>
        <c:axId val="168211520"/>
        <c:scaling>
          <c:orientation val="minMax"/>
        </c:scaling>
        <c:delete val="1"/>
        <c:axPos val="b"/>
        <c:numFmt formatCode="_-* #,##0.000\ _₽_-;\-* #,##0.000\ _₽_-;_-* &quot;-&quot;??\ _₽_-;_-@_-" sourceLinked="1"/>
        <c:majorTickMark val="none"/>
        <c:minorTickMark val="none"/>
        <c:tickLblPos val="nextTo"/>
        <c:crossAx val="1681320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9525201061097335E-2"/>
          <c:y val="0.92434782608695631"/>
          <c:w val="0.30768739736409956"/>
          <c:h val="7.5652039281606659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Расходы консолидированного бюджета, млн. 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260909029022669"/>
          <c:w val="0.71703212766853341"/>
          <c:h val="0.7012285279901971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00\ _₽_-;\-* #,##0.000\ _₽_-;_-* &quot;-&quot;??\ _₽_-;_-@_-">
                  <c:v>51.073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9C-4FB5-8CF4-2CAA079908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#,##0.000\ _₽_-;\-* #,##0.000\ _₽_-;_-* "-"??\ _₽_-;_-@_-</c:formatCode>
                <c:ptCount val="3"/>
                <c:pt idx="1">
                  <c:v>52.042999999999999</c:v>
                </c:pt>
                <c:pt idx="2">
                  <c:v>52.655999999999999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9C-4FB5-8CF4-2CAA079908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#,##0.000\ _₽_-;\-* #,##0.000\ _₽_-;_-* "-"??\ _₽_-;_-@_-</c:formatCode>
                <c:ptCount val="3"/>
                <c:pt idx="1">
                  <c:v>53.24</c:v>
                </c:pt>
                <c:pt idx="2">
                  <c:v>54.341000000000001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9C-4FB5-8CF4-2CAA0799080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#,##0.000\ _₽_-;\-* #,##0.000\ _₽_-;_-* "-"??\ _₽_-;_-@_-</c:formatCode>
                <c:ptCount val="3"/>
                <c:pt idx="1">
                  <c:v>54.570999999999998</c:v>
                </c:pt>
                <c:pt idx="2">
                  <c:v>56.134999999999998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9C-4FB5-8CF4-2CAA079908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8128512"/>
        <c:axId val="168213248"/>
      </c:barChart>
      <c:catAx>
        <c:axId val="168128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213248"/>
        <c:crosses val="autoZero"/>
        <c:auto val="1"/>
        <c:lblAlgn val="ctr"/>
        <c:lblOffset val="100"/>
        <c:noMultiLvlLbl val="0"/>
      </c:catAx>
      <c:valAx>
        <c:axId val="168213248"/>
        <c:scaling>
          <c:orientation val="minMax"/>
        </c:scaling>
        <c:delete val="1"/>
        <c:axPos val="b"/>
        <c:numFmt formatCode="_-* #,##0.000\ _₽_-;\-* #,##0.000\ _₽_-;_-* &quot;-&quot;??\ _₽_-;_-@_-" sourceLinked="1"/>
        <c:majorTickMark val="none"/>
        <c:minorTickMark val="none"/>
        <c:tickLblPos val="nextTo"/>
        <c:crossAx val="1681285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3161564697460973E-2"/>
          <c:y val="0.89974811083123429"/>
          <c:w val="0.30768739736409956"/>
          <c:h val="9.50373850327532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Прожиточный минимум в среднем на душу населения, руб./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163964798517833"/>
          <c:w val="0.71703212766853341"/>
          <c:h val="0.7598027072458639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21503.45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6D-4E72-8356-AFC8CAEA7A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22215.46</c:v>
                </c:pt>
                <c:pt idx="2">
                  <c:v>22215.46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6D-4E72-8356-AFC8CAEA7A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22573.13</c:v>
                </c:pt>
                <c:pt idx="2">
                  <c:v>22570.91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6D-4E72-8356-AFC8CAEA7A3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22936.560000000001</c:v>
                </c:pt>
                <c:pt idx="2">
                  <c:v>22932.04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6D-4E72-8356-AFC8CAEA7A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8961536"/>
        <c:axId val="169280064"/>
      </c:barChart>
      <c:catAx>
        <c:axId val="16896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280064"/>
        <c:crosses val="autoZero"/>
        <c:auto val="1"/>
        <c:lblAlgn val="ctr"/>
        <c:lblOffset val="100"/>
        <c:noMultiLvlLbl val="0"/>
      </c:catAx>
      <c:valAx>
        <c:axId val="169280064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89615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1717714430081263E-2"/>
          <c:y val="0.90498812351543945"/>
          <c:w val="0.32693873426249531"/>
          <c:h val="7.7109878310665708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Прожиточный минимум трудоспособного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населения</a:t>
            </a:r>
            <a:r>
              <a:rPr lang="ru-RU" sz="1000">
                <a:latin typeface="Times New Roman" pitchFamily="18" charset="0"/>
                <a:cs typeface="Times New Roman" pitchFamily="18" charset="0"/>
              </a:rPr>
              <a:t>, руб./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2269977791237634"/>
          <c:w val="0.71703212766853341"/>
          <c:h val="0.728062650705247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22232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DB-4B64-896C-88B75C2F87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23263.9</c:v>
                </c:pt>
                <c:pt idx="2">
                  <c:v>23196.7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DB-4B64-896C-88B75C2F87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23638.5</c:v>
                </c:pt>
                <c:pt idx="2">
                  <c:v>23507.1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DB-4B64-896C-88B75C2F87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24019.1</c:v>
                </c:pt>
                <c:pt idx="2">
                  <c:v>23949.599999999999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DB-4B64-896C-88B75C2F87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8130560"/>
        <c:axId val="169281792"/>
      </c:barChart>
      <c:catAx>
        <c:axId val="168130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281792"/>
        <c:crosses val="autoZero"/>
        <c:auto val="1"/>
        <c:lblAlgn val="ctr"/>
        <c:lblOffset val="100"/>
        <c:noMultiLvlLbl val="0"/>
      </c:catAx>
      <c:valAx>
        <c:axId val="169281792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81305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1717714430081263E-2"/>
          <c:y val="0.90498812351543945"/>
          <c:w val="0.32693873426249531"/>
          <c:h val="7.7109878310665708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Прожиточный минимум пенсионеров, руб./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2764266580079553"/>
          <c:w val="0.71703212766853341"/>
          <c:h val="0.7411282945919185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16780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E8-4D79-926F-39F1BA903A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17566.599999999999</c:v>
                </c:pt>
                <c:pt idx="2">
                  <c:v>17516.099999999999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E8-4D79-926F-39F1BA903A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17849.5</c:v>
                </c:pt>
                <c:pt idx="2">
                  <c:v>17798.099999999999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E8-4D79-926F-39F1BA903A3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18136.8</c:v>
                </c:pt>
                <c:pt idx="2">
                  <c:v>18084.599999999999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E8-4D79-926F-39F1BA903A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8963584"/>
        <c:axId val="169283520"/>
      </c:barChart>
      <c:catAx>
        <c:axId val="168963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283520"/>
        <c:crosses val="autoZero"/>
        <c:auto val="1"/>
        <c:lblAlgn val="ctr"/>
        <c:lblOffset val="100"/>
        <c:noMultiLvlLbl val="0"/>
      </c:catAx>
      <c:valAx>
        <c:axId val="169283520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89635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1717714430081263E-2"/>
          <c:y val="0.90498812351543945"/>
          <c:w val="0.32693873426249531"/>
          <c:h val="7.7109878310665708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Прожиточный минимум детей, руб./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539648903660415"/>
          <c:w val="0.71703212766853341"/>
          <c:h val="0.7666404199475065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(* #,##0.00_);_(* \(#,##0.00\);_(* &quot;-&quot;??_);_(@_)">
                  <c:v>22693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DF-4658-91AC-9269629EA9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_(* #,##0.00_);_(* \(#,##0.00\);_(* "-"??_);_(@_)</c:formatCode>
                <c:ptCount val="3"/>
                <c:pt idx="1">
                  <c:v>23838.7</c:v>
                </c:pt>
                <c:pt idx="2">
                  <c:v>23770.400000000001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DF-4658-91AC-9269629EA9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_(* #,##0.00_);_(* \(#,##0.00\);_(* "-"??_);_(@_)</c:formatCode>
                <c:ptCount val="3"/>
                <c:pt idx="1">
                  <c:v>24222.5</c:v>
                </c:pt>
                <c:pt idx="2">
                  <c:v>24153.1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DF-4658-91AC-9269629EA9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_(* #,##0.00_);_(* \(#,##0.00\);_(* "-"??_);_(@_)</c:formatCode>
                <c:ptCount val="3"/>
                <c:pt idx="1">
                  <c:v>24612.5</c:v>
                </c:pt>
                <c:pt idx="2">
                  <c:v>24542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DF-4658-91AC-9269629EA9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8960000"/>
        <c:axId val="169285248"/>
      </c:barChart>
      <c:catAx>
        <c:axId val="168960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285248"/>
        <c:crosses val="autoZero"/>
        <c:auto val="1"/>
        <c:lblAlgn val="ctr"/>
        <c:lblOffset val="100"/>
        <c:noMultiLvlLbl val="0"/>
      </c:catAx>
      <c:valAx>
        <c:axId val="169285248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6896000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1717714430081263E-2"/>
          <c:y val="0.90498812351543945"/>
          <c:w val="0.32693873426249531"/>
          <c:h val="7.7109878310665708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населения с денежными доходами ниже прожиточного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минимума к общей численности населения, %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816320687186829"/>
          <c:w val="0.71703212766853341"/>
          <c:h val="0.6506302980070074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\ _₽_-;\-* #,##0.0\ _₽_-;_-* &quot;-&quot;??\ _₽_-;_-@_-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04-4C98-B2E8-69A677DE76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1">
                  <c:v>2.5</c:v>
                </c:pt>
                <c:pt idx="2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04-4C98-B2E8-69A677DE76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#,##0.0\ _₽_-;\-* #,##0.0\ _₽_-;_-* "-"??\ _₽_-;_-@_-</c:formatCode>
                <c:ptCount val="3"/>
                <c:pt idx="1">
                  <c:v>2.4</c:v>
                </c:pt>
                <c:pt idx="2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04-4C98-B2E8-69A677DE762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#,##0.0\ _₽_-;\-* #,##0.0\ _₽_-;_-* "-"??\ _₽_-;_-@_-</c:formatCode>
                <c:ptCount val="3"/>
                <c:pt idx="1">
                  <c:v>2.2999999999999998</c:v>
                </c:pt>
                <c:pt idx="2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04-4C98-B2E8-69A677DE76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9346560"/>
        <c:axId val="169286976"/>
      </c:barChart>
      <c:catAx>
        <c:axId val="169346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286976"/>
        <c:crosses val="autoZero"/>
        <c:auto val="1"/>
        <c:lblAlgn val="ctr"/>
        <c:lblOffset val="100"/>
        <c:noMultiLvlLbl val="0"/>
      </c:catAx>
      <c:valAx>
        <c:axId val="169286976"/>
        <c:scaling>
          <c:orientation val="minMax"/>
        </c:scaling>
        <c:delete val="1"/>
        <c:axPos val="b"/>
        <c:numFmt formatCode="_-* #,##0.0\ _₽_-;\-* #,##0.0\ _₽_-;_-* &quot;-&quot;??\ _₽_-;_-@_-" sourceLinked="1"/>
        <c:majorTickMark val="none"/>
        <c:minorTickMark val="none"/>
        <c:tickLblPos val="nextTo"/>
        <c:crossAx val="1693465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4605414964840652E-2"/>
          <c:y val="0.87792207792207788"/>
          <c:w val="0.30768739736409956"/>
          <c:h val="8.8125575212189389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населения старше трудоспособного возраста, тыс. человек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096784776902887"/>
          <c:w val="0.71703212766853341"/>
          <c:h val="0.7788562945144982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0">
                  <c:v>9.8000000000000004E-2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9E-4A64-BEAD-E8E9ACF116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0.000</c:formatCode>
                <c:ptCount val="3"/>
                <c:pt idx="1">
                  <c:v>9.9000000000000005E-2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9E-4A64-BEAD-E8E9ACF116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  <a:ln>
              <a:solidFill>
                <a:schemeClr val="bg1">
                  <a:lumMod val="9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0.000</c:formatCode>
                <c:ptCount val="3"/>
                <c:pt idx="1">
                  <c:v>0.10100000000000001</c:v>
                </c:pt>
                <c:pt idx="2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9E-4A64-BEAD-E8E9ACF1160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0.000</c:formatCode>
                <c:ptCount val="3"/>
                <c:pt idx="1">
                  <c:v>0.10199999999999999</c:v>
                </c:pt>
                <c:pt idx="2">
                  <c:v>0.10299999999999999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9E-4A64-BEAD-E8E9ACF116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5613056"/>
        <c:axId val="165948224"/>
      </c:barChart>
      <c:catAx>
        <c:axId val="165613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948224"/>
        <c:crosses val="autoZero"/>
        <c:auto val="1"/>
        <c:lblAlgn val="ctr"/>
        <c:lblOffset val="100"/>
        <c:noMultiLvlLbl val="0"/>
      </c:catAx>
      <c:valAx>
        <c:axId val="165948224"/>
        <c:scaling>
          <c:orientation val="minMax"/>
        </c:scaling>
        <c:delete val="1"/>
        <c:axPos val="b"/>
        <c:numFmt formatCode="0.000" sourceLinked="1"/>
        <c:majorTickMark val="none"/>
        <c:minorTickMark val="none"/>
        <c:tickLblPos val="nextTo"/>
        <c:crossAx val="1656130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3161564697460973E-2"/>
          <c:y val="0.91246943765281174"/>
          <c:w val="0.30768739736409956"/>
          <c:h val="8.753074405025214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трудовых ресурсов, тыс. чел.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4327801332525739"/>
          <c:w val="0.71703212766853341"/>
          <c:h val="0.67188620490235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00\ _₽_-;\-* #,##0.000\ _₽_-;_-* &quot;-&quot;??\ _₽_-;_-@_-">
                  <c:v>0.27700000000000002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C7-4A78-83DE-9D727F72CC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#,##0.000\ _₽_-;\-* #,##0.000\ _₽_-;_-* "-"??\ _₽_-;_-@_-</c:formatCode>
                <c:ptCount val="3"/>
                <c:pt idx="1">
                  <c:v>0.27700000000000002</c:v>
                </c:pt>
                <c:pt idx="2">
                  <c:v>0.27700000000000002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C7-4A78-83DE-9D727F72CC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#,##0.000\ _₽_-;\-* #,##0.000\ _₽_-;_-* "-"??\ _₽_-;_-@_-</c:formatCode>
                <c:ptCount val="3"/>
                <c:pt idx="1">
                  <c:v>0.27800000000000002</c:v>
                </c:pt>
                <c:pt idx="2">
                  <c:v>0.27700000000000002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C7-4A78-83DE-9D727F72CC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#,##0.000\ _₽_-;\-* #,##0.000\ _₽_-;_-* "-"??\ _₽_-;_-@_-</c:formatCode>
                <c:ptCount val="3"/>
                <c:pt idx="1">
                  <c:v>0.27800000000000002</c:v>
                </c:pt>
                <c:pt idx="2">
                  <c:v>0.27800000000000002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C7-4A78-83DE-9D727F72CC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8962048"/>
        <c:axId val="169657472"/>
      </c:barChart>
      <c:catAx>
        <c:axId val="168962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657472"/>
        <c:crosses val="autoZero"/>
        <c:auto val="1"/>
        <c:lblAlgn val="ctr"/>
        <c:lblOffset val="100"/>
        <c:noMultiLvlLbl val="0"/>
      </c:catAx>
      <c:valAx>
        <c:axId val="169657472"/>
        <c:scaling>
          <c:orientation val="minMax"/>
        </c:scaling>
        <c:delete val="1"/>
        <c:axPos val="b"/>
        <c:numFmt formatCode="_-* #,##0.000\ _₽_-;\-* #,##0.000\ _₽_-;_-* &quot;-&quot;??\ _₽_-;_-@_-" sourceLinked="1"/>
        <c:majorTickMark val="none"/>
        <c:minorTickMark val="none"/>
        <c:tickLblPos val="nextTo"/>
        <c:crossAx val="1689620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3161564697460973E-2"/>
          <c:y val="0.91269250959014736"/>
          <c:w val="0.37399755779190702"/>
          <c:h val="8.699576014536644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занятых в экономике, тыс. чел.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4327801332525739"/>
          <c:w val="0.71703212766853341"/>
          <c:h val="0.7161267571614897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00\ _₽_-;\-* #,##0.000\ _₽_-;_-* &quot;-&quot;??\ _₽_-;_-@_-">
                  <c:v>0.25900000000000001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4F-4428-98B8-F58593538B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#,##0.000\ _₽_-;\-* #,##0.000\ _₽_-;_-* "-"??\ _₽_-;_-@_-</c:formatCode>
                <c:ptCount val="3"/>
                <c:pt idx="1">
                  <c:v>0.25900000000000001</c:v>
                </c:pt>
                <c:pt idx="2">
                  <c:v>0.25900000000000001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4F-4428-98B8-F58593538B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#,##0.000\ _₽_-;\-* #,##0.000\ _₽_-;_-* "-"??\ _₽_-;_-@_-</c:formatCode>
                <c:ptCount val="3"/>
                <c:pt idx="1">
                  <c:v>0.26</c:v>
                </c:pt>
                <c:pt idx="2">
                  <c:v>0.25900000000000001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4F-4428-98B8-F58593538BC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#,##0.000\ _₽_-;\-* #,##0.000\ _₽_-;_-* "-"??\ _₽_-;_-@_-</c:formatCode>
                <c:ptCount val="3"/>
                <c:pt idx="1">
                  <c:v>0.26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4F-4428-98B8-F58593538B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9348608"/>
        <c:axId val="169659200"/>
      </c:barChart>
      <c:catAx>
        <c:axId val="169348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659200"/>
        <c:crosses val="autoZero"/>
        <c:auto val="1"/>
        <c:lblAlgn val="ctr"/>
        <c:lblOffset val="100"/>
        <c:noMultiLvlLbl val="0"/>
      </c:catAx>
      <c:valAx>
        <c:axId val="169659200"/>
        <c:scaling>
          <c:orientation val="minMax"/>
        </c:scaling>
        <c:delete val="1"/>
        <c:axPos val="b"/>
        <c:numFmt formatCode="_-* #,##0.000\ _₽_-;\-* #,##0.000\ _₽_-;_-* &quot;-&quot;??\ _₽_-;_-@_-" sourceLinked="1"/>
        <c:majorTickMark val="none"/>
        <c:minorTickMark val="none"/>
        <c:tickLblPos val="nextTo"/>
        <c:crossAx val="1693486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3161564697460973E-2"/>
          <c:y val="0.91269250959014736"/>
          <c:w val="0.37399755779190702"/>
          <c:h val="8.699576014536644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Номинальная начисленная среднемесячная заработная плата работников организаций, руб./мес.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790837142799605"/>
          <c:w val="0.71703212766853341"/>
          <c:h val="0.7308306800632972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00\ _₽_-;\-* #,##0.000\ _₽_-;_-* &quot;-&quot;??\ _₽_-;_-@_-">
                  <c:v>86649.75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99-46D8-B78A-E21231BF07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#,##0.000\ _₽_-;\-* #,##0.000\ _₽_-;_-* "-"??\ _₽_-;_-@_-</c:formatCode>
                <c:ptCount val="3"/>
                <c:pt idx="1">
                  <c:v>90289.04</c:v>
                </c:pt>
                <c:pt idx="2">
                  <c:v>90115.74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99-46D8-B78A-E21231BF07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#,##0.000\ _₽_-;\-* #,##0.000\ _₽_-;_-* "-"??\ _₽_-;_-@_-</c:formatCode>
                <c:ptCount val="3"/>
                <c:pt idx="1">
                  <c:v>94081.18</c:v>
                </c:pt>
                <c:pt idx="2">
                  <c:v>93720.37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99-46D8-B78A-E21231BF07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#,##0.000\ _₽_-;\-* #,##0.000\ _₽_-;_-* "-"??\ _₽_-;_-@_-</c:formatCode>
                <c:ptCount val="3"/>
                <c:pt idx="1">
                  <c:v>98032.59</c:v>
                </c:pt>
                <c:pt idx="2">
                  <c:v>97469.18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99-46D8-B78A-E21231BF07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9345024"/>
        <c:axId val="169660928"/>
      </c:barChart>
      <c:catAx>
        <c:axId val="169345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660928"/>
        <c:crosses val="autoZero"/>
        <c:auto val="1"/>
        <c:lblAlgn val="ctr"/>
        <c:lblOffset val="100"/>
        <c:noMultiLvlLbl val="0"/>
      </c:catAx>
      <c:valAx>
        <c:axId val="169660928"/>
        <c:scaling>
          <c:orientation val="minMax"/>
        </c:scaling>
        <c:delete val="1"/>
        <c:axPos val="b"/>
        <c:numFmt formatCode="_-* #,##0.000\ _₽_-;\-* #,##0.000\ _₽_-;_-* &quot;-&quot;??\ _₽_-;_-@_-" sourceLinked="1"/>
        <c:majorTickMark val="none"/>
        <c:minorTickMark val="none"/>
        <c:tickLblPos val="nextTo"/>
        <c:crossAx val="1693450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3161564697460973E-2"/>
          <c:y val="0.91269250959014736"/>
          <c:w val="0.37399755779190702"/>
          <c:h val="8.699576014536644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Среднемесячная начисленная заработная плата наемных работников в организациях, у индивидуальных предпринимателей и физических лиц, руб./мес.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2404563088150567"/>
          <c:w val="0.71703212766853341"/>
          <c:h val="0.6365995917177020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00\ _₽_-;\-* #,##0.000\ _₽_-;_-* &quot;-&quot;??\ _₽_-;_-@_-">
                  <c:v>83477.600000000006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49-4178-AB83-6E9F052F5B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#,##0.000\ _₽_-;\-* #,##0.000\ _₽_-;_-* "-"??\ _₽_-;_-@_-</c:formatCode>
                <c:ptCount val="3"/>
                <c:pt idx="1">
                  <c:v>86983.66</c:v>
                </c:pt>
                <c:pt idx="2">
                  <c:v>86816.7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49-4178-AB83-6E9F052F5B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#,##0.000\ _₽_-;\-* #,##0.000\ _₽_-;_-* "-"??\ _₽_-;_-@_-</c:formatCode>
                <c:ptCount val="3"/>
                <c:pt idx="1">
                  <c:v>90636.97</c:v>
                </c:pt>
                <c:pt idx="2">
                  <c:v>90289.37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49-4178-AB83-6E9F052F5B9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#,##0.000\ _₽_-;\-* #,##0.000\ _₽_-;_-* "-"??\ _₽_-;_-@_-</c:formatCode>
                <c:ptCount val="3"/>
                <c:pt idx="1">
                  <c:v>94443.73</c:v>
                </c:pt>
                <c:pt idx="2">
                  <c:v>93900.95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49-4178-AB83-6E9F052F5B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9936384"/>
        <c:axId val="169662656"/>
      </c:barChart>
      <c:catAx>
        <c:axId val="169936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662656"/>
        <c:crosses val="autoZero"/>
        <c:auto val="1"/>
        <c:lblAlgn val="ctr"/>
        <c:lblOffset val="100"/>
        <c:noMultiLvlLbl val="0"/>
      </c:catAx>
      <c:valAx>
        <c:axId val="169662656"/>
        <c:scaling>
          <c:orientation val="minMax"/>
        </c:scaling>
        <c:delete val="1"/>
        <c:axPos val="b"/>
        <c:numFmt formatCode="_-* #,##0.000\ _₽_-;\-* #,##0.000\ _₽_-;_-* &quot;-&quot;??\ _₽_-;_-@_-" sourceLinked="1"/>
        <c:majorTickMark val="none"/>
        <c:minorTickMark val="none"/>
        <c:tickLblPos val="nextTo"/>
        <c:crossAx val="1699363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3161564697460973E-2"/>
          <c:y val="0.91269250959014736"/>
          <c:w val="0.37399755779190702"/>
          <c:h val="8.699576014536644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безработных, зарегистрированных в КГКУ "Центр занятости населения Олюторского района", человек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8295987097998292"/>
          <c:w val="0.71703212766853341"/>
          <c:h val="0.6593488372093022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\ _₽_-;\-* #,##0\ _₽_-;_-* &quot;-&quot;??\ _₽_-;_-@_-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98-4212-97AF-CD3B360ABC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_-* #,##0\ _₽_-;\-* #,##0\ _₽_-;_-* "-"??\ _₽_-;_-@_-</c:formatCode>
                <c:ptCount val="3"/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98-4212-97AF-CD3B360ABC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_-* #,##0\ _₽_-;\-* #,##0\ _₽_-;_-* "-"??\ _₽_-;_-@_-</c:formatCode>
                <c:ptCount val="3"/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98-4212-97AF-CD3B360ABC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_-* #,##0\ _₽_-;\-* #,##0\ _₽_-;_-* "-"??\ _₽_-;_-@_-</c:formatCode>
                <c:ptCount val="3"/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98-4212-97AF-CD3B360ABC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9347072"/>
        <c:axId val="170123264"/>
      </c:barChart>
      <c:catAx>
        <c:axId val="169347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123264"/>
        <c:crosses val="autoZero"/>
        <c:auto val="1"/>
        <c:lblAlgn val="ctr"/>
        <c:lblOffset val="100"/>
        <c:noMultiLvlLbl val="0"/>
      </c:catAx>
      <c:valAx>
        <c:axId val="170123264"/>
        <c:scaling>
          <c:orientation val="minMax"/>
        </c:scaling>
        <c:delete val="1"/>
        <c:axPos val="b"/>
        <c:numFmt formatCode="_-* #,##0\ _₽_-;\-* #,##0\ _₽_-;_-* &quot;-&quot;??\ _₽_-;_-@_-" sourceLinked="1"/>
        <c:majorTickMark val="none"/>
        <c:minorTickMark val="none"/>
        <c:tickLblPos val="nextTo"/>
        <c:crossAx val="1693470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8.1883026653754125E-3"/>
          <c:y val="0.91566265060240959"/>
          <c:w val="0.30768739736409956"/>
          <c:h val="8.4337188524751111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Доля детей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в возрасте от 1-6 лет получающих дошкольную образовательную услугу, %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2047818381676649"/>
          <c:w val="0.71703212766853341"/>
          <c:h val="0.6738081603435933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bg1"/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275-4FD8-B2EA-303A01954E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\ _₽_-;\-* #,##0.0\ _₽_-;_-* &quot;-&quot;??\ _₽_-;_-@_-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75-4FD8-B2EA-303A01954E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1">
                  <c:v>80.2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75-4FD8-B2EA-303A01954E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275-4FD8-B2EA-303A01954E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Лист1!$D$2:$D$4</c:f>
              <c:numCache>
                <c:formatCode>_-* #,##0.0\ _₽_-;\-* #,##0.0\ _₽_-;_-* "-"??\ _₽_-;_-@_-</c:formatCode>
                <c:ptCount val="3"/>
                <c:pt idx="1">
                  <c:v>80.400000000000006</c:v>
                </c:pt>
                <c:pt idx="2">
                  <c:v>80.2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75-4FD8-B2EA-303A01954E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Лист1!$E$2:$E$4</c:f>
              <c:numCache>
                <c:formatCode>_-* #,##0.0\ _₽_-;\-* #,##0.0\ _₽_-;_-* "-"??\ _₽_-;_-@_-</c:formatCode>
                <c:ptCount val="3"/>
                <c:pt idx="1">
                  <c:v>80.599999999999994</c:v>
                </c:pt>
                <c:pt idx="2">
                  <c:v>80.400000000000006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275-4FD8-B2EA-303A01954E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70361856"/>
        <c:axId val="170126144"/>
      </c:barChart>
      <c:catAx>
        <c:axId val="170361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126144"/>
        <c:crosses val="autoZero"/>
        <c:auto val="1"/>
        <c:lblAlgn val="ctr"/>
        <c:lblOffset val="100"/>
        <c:noMultiLvlLbl val="0"/>
      </c:catAx>
      <c:valAx>
        <c:axId val="170126144"/>
        <c:scaling>
          <c:orientation val="minMax"/>
        </c:scaling>
        <c:delete val="1"/>
        <c:axPos val="b"/>
        <c:numFmt formatCode="_-* #,##0.0\ _₽_-;\-* #,##0.0\ _₽_-;_-* &quot;-&quot;??\ _₽_-;_-@_-" sourceLinked="1"/>
        <c:majorTickMark val="none"/>
        <c:minorTickMark val="none"/>
        <c:tickLblPos val="nextTo"/>
        <c:crossAx val="1703618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439639563771136E-2"/>
          <c:y val="0.90014267447338314"/>
          <c:w val="0.30768739736409956"/>
          <c:h val="9.0717503894900839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детей в возрасте от 1 до 6 лет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2478194225721782"/>
          <c:w val="0.71703212766853341"/>
          <c:h val="0.7057364829396325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bg1"/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6B4-48E2-AEE2-0664803035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\ _₽_-;\-* #,##0\ _₽_-;_-* &quot;-&quot;??\ _₽_-;_-@_-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B4-48E2-AEE2-0664803035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Лист1!$C$2:$C$4</c:f>
              <c:numCache>
                <c:formatCode>_-* #,##0\ _₽_-;\-* #,##0\ _₽_-;_-* "-"??\ _₽_-;_-@_-</c:formatCode>
                <c:ptCount val="3"/>
                <c:pt idx="1">
                  <c:v>30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B4-48E2-AEE2-0664803035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6B4-48E2-AEE2-0664803035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Лист1!$D$2:$D$4</c:f>
              <c:numCache>
                <c:formatCode>_-* #,##0\ _₽_-;\-* #,##0\ _₽_-;_-* "-"??\ _₽_-;_-@_-</c:formatCode>
                <c:ptCount val="3"/>
                <c:pt idx="1">
                  <c:v>32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B4-48E2-AEE2-06648030351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Лист1!$E$2:$E$4</c:f>
              <c:numCache>
                <c:formatCode>_-* #,##0\ _₽_-;\-* #,##0\ _₽_-;_-* "-"??\ _₽_-;_-@_-</c:formatCode>
                <c:ptCount val="3"/>
                <c:pt idx="1">
                  <c:v>34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6B4-48E2-AEE2-0664803035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70363904"/>
        <c:axId val="170127872"/>
      </c:barChart>
      <c:catAx>
        <c:axId val="170363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127872"/>
        <c:crosses val="autoZero"/>
        <c:auto val="1"/>
        <c:lblAlgn val="ctr"/>
        <c:lblOffset val="100"/>
        <c:noMultiLvlLbl val="0"/>
      </c:catAx>
      <c:valAx>
        <c:axId val="170127872"/>
        <c:scaling>
          <c:orientation val="minMax"/>
        </c:scaling>
        <c:delete val="1"/>
        <c:axPos val="b"/>
        <c:numFmt formatCode="_-* #,##0\ _₽_-;\-* #,##0\ _₽_-;_-* &quot;-&quot;??\ _₽_-;_-@_-" sourceLinked="1"/>
        <c:majorTickMark val="none"/>
        <c:minorTickMark val="none"/>
        <c:tickLblPos val="nextTo"/>
        <c:crossAx val="1703639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439639563771136E-2"/>
          <c:y val="0.90014267447338314"/>
          <c:w val="0.30768739736409956"/>
          <c:h val="9.949661717505253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Доля детей первой и второй группы здоровья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в общей численности, обучающихся в муниципальных общеобразовательных учреждениях, %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8929811192955723"/>
          <c:w val="0.71703212766853341"/>
          <c:h val="0.7054203708407417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bg1"/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C44-4951-A860-E5FC032B96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\ _₽_-;\-* #,##0.0\ _₽_-;_-* &quot;-&quot;??\ _₽_-;_-@_-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4-4951-A860-E5FC032B96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1">
                  <c:v>95.2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44-4951-A860-E5FC032B96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C44-4951-A860-E5FC032B96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Лист1!$D$2:$D$4</c:f>
              <c:numCache>
                <c:formatCode>_-* #,##0.0\ _₽_-;\-* #,##0.0\ _₽_-;_-* "-"??\ _₽_-;_-@_-</c:formatCode>
                <c:ptCount val="3"/>
                <c:pt idx="1">
                  <c:v>95.4</c:v>
                </c:pt>
                <c:pt idx="2">
                  <c:v>95.2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44-4951-A860-E5FC032B96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Лист1!$E$2:$E$4</c:f>
              <c:numCache>
                <c:formatCode>_-* #,##0.0\ _₽_-;\-* #,##0.0\ _₽_-;_-* "-"??\ _₽_-;_-@_-</c:formatCode>
                <c:ptCount val="3"/>
                <c:pt idx="1">
                  <c:v>95.6</c:v>
                </c:pt>
                <c:pt idx="2">
                  <c:v>95.4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C44-4951-A860-E5FC032B96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70636288"/>
        <c:axId val="170129600"/>
      </c:barChart>
      <c:catAx>
        <c:axId val="170636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129600"/>
        <c:crosses val="autoZero"/>
        <c:auto val="1"/>
        <c:lblAlgn val="ctr"/>
        <c:lblOffset val="100"/>
        <c:noMultiLvlLbl val="0"/>
      </c:catAx>
      <c:valAx>
        <c:axId val="170129600"/>
        <c:scaling>
          <c:orientation val="minMax"/>
        </c:scaling>
        <c:delete val="1"/>
        <c:axPos val="b"/>
        <c:numFmt formatCode="_-* #,##0.0\ _₽_-;\-* #,##0.0\ _₽_-;_-* &quot;-&quot;??\ _₽_-;_-@_-" sourceLinked="1"/>
        <c:majorTickMark val="none"/>
        <c:minorTickMark val="none"/>
        <c:tickLblPos val="nextTo"/>
        <c:crossAx val="1706362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439639563771136E-2"/>
          <c:y val="0.90014267447338314"/>
          <c:w val="0.30768739736409956"/>
          <c:h val="9.949661717505253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Доля детей в возрасте 5-18 лет, получающих услуги по дополнительному  образованию в организациях различной организационно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- правовой формы, %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8929811192955723"/>
          <c:w val="0.71703212766853341"/>
          <c:h val="0.7054203708407417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bg1"/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46E-4B22-8A7C-2E1708C321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\ _₽_-;\-* #,##0.0\ _₽_-;_-* &quot;-&quot;??\ _₽_-;_-@_-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6E-4B22-8A7C-2E1708C321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1">
                  <c:v>90.2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6E-4B22-8A7C-2E1708C321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46E-4B22-8A7C-2E1708C321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Лист1!$D$2:$D$4</c:f>
              <c:numCache>
                <c:formatCode>_-* #,##0.0\ _₽_-;\-* #,##0.0\ _₽_-;_-* "-"??\ _₽_-;_-@_-</c:formatCode>
                <c:ptCount val="3"/>
                <c:pt idx="1">
                  <c:v>90.4</c:v>
                </c:pt>
                <c:pt idx="2">
                  <c:v>90.2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6E-4B22-8A7C-2E1708C321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Лист1!$E$2:$E$4</c:f>
              <c:numCache>
                <c:formatCode>_-* #,##0.0\ _₽_-;\-* #,##0.0\ _₽_-;_-* "-"??\ _₽_-;_-@_-</c:formatCode>
                <c:ptCount val="3"/>
                <c:pt idx="1">
                  <c:v>90.6</c:v>
                </c:pt>
                <c:pt idx="2">
                  <c:v>90.4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6E-4B22-8A7C-2E1708C321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70638336"/>
        <c:axId val="170128448"/>
      </c:barChart>
      <c:catAx>
        <c:axId val="170638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128448"/>
        <c:crosses val="autoZero"/>
        <c:auto val="1"/>
        <c:lblAlgn val="ctr"/>
        <c:lblOffset val="100"/>
        <c:noMultiLvlLbl val="0"/>
      </c:catAx>
      <c:valAx>
        <c:axId val="170128448"/>
        <c:scaling>
          <c:orientation val="minMax"/>
        </c:scaling>
        <c:delete val="1"/>
        <c:axPos val="b"/>
        <c:numFmt formatCode="_-* #,##0.0\ _₽_-;\-* #,##0.0\ _₽_-;_-* &quot;-&quot;??\ _₽_-;_-@_-" sourceLinked="1"/>
        <c:majorTickMark val="none"/>
        <c:minorTickMark val="none"/>
        <c:tickLblPos val="nextTo"/>
        <c:crossAx val="1706383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439639563771136E-2"/>
          <c:y val="0.90014267447338314"/>
          <c:w val="0.30768739736409956"/>
          <c:h val="9.949661717505253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Число посадочных мест в организациях культурно - досугового типа, мест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2696062992125984"/>
          <c:w val="0.71703212766853341"/>
          <c:h val="0.7498451269750221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bg1"/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BCE-421D-96CC-E5EAC7F89B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\ _₽_-;\-* #,##0\ _₽_-;_-* &quot;-&quot;??\ _₽_-;_-@_-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CE-421D-96CC-E5EAC7F89B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Лист1!$C$2:$C$4</c:f>
              <c:numCache>
                <c:formatCode>_-* #,##0\ _₽_-;\-* #,##0\ _₽_-;_-* "-"??\ _₽_-;_-@_-</c:formatCode>
                <c:ptCount val="3"/>
                <c:pt idx="1">
                  <c:v>150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CE-421D-96CC-E5EAC7F89B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2BCE-421D-96CC-E5EAC7F89B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Лист1!$D$2:$D$4</c:f>
              <c:numCache>
                <c:formatCode>_-* #,##0\ _₽_-;\-* #,##0\ _₽_-;_-* "-"??\ _₽_-;_-@_-</c:formatCode>
                <c:ptCount val="3"/>
                <c:pt idx="1">
                  <c:v>150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CE-421D-96CC-E5EAC7F89B6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Лист1!$E$2:$E$4</c:f>
              <c:numCache>
                <c:formatCode>_-* #,##0\ _₽_-;\-* #,##0\ _₽_-;_-* "-"??\ _₽_-;_-@_-</c:formatCode>
                <c:ptCount val="3"/>
                <c:pt idx="1">
                  <c:v>150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BCE-421D-96CC-E5EAC7F89B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70638848"/>
        <c:axId val="170305216"/>
      </c:barChart>
      <c:catAx>
        <c:axId val="170638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305216"/>
        <c:crosses val="autoZero"/>
        <c:auto val="1"/>
        <c:lblAlgn val="ctr"/>
        <c:lblOffset val="100"/>
        <c:noMultiLvlLbl val="0"/>
      </c:catAx>
      <c:valAx>
        <c:axId val="170305216"/>
        <c:scaling>
          <c:orientation val="minMax"/>
        </c:scaling>
        <c:delete val="1"/>
        <c:axPos val="b"/>
        <c:numFmt formatCode="_-* #,##0\ _₽_-;\-* #,##0\ _₽_-;_-* &quot;-&quot;??\ _₽_-;_-@_-" sourceLinked="1"/>
        <c:majorTickMark val="none"/>
        <c:minorTickMark val="none"/>
        <c:tickLblPos val="nextTo"/>
        <c:crossAx val="1706388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439639563771136E-2"/>
          <c:y val="0.90014267447338314"/>
          <c:w val="0.30768739736409956"/>
          <c:h val="9.949661717505253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Ожидаемая продолжительность жизни при рождении, число лет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1182439459218541"/>
          <c:w val="0.71703212766853341"/>
          <c:h val="0.7867044272767790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67.8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A4-4C72-84DC-C5EB72D42F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1">
                  <c:v>68</c:v>
                </c:pt>
                <c:pt idx="2">
                  <c:v>69.7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A4-4C72-84DC-C5EB72D42F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1">
                  <c:v>69.3</c:v>
                </c:pt>
                <c:pt idx="2">
                  <c:v>69.900000000000006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A4-4C72-84DC-C5EB72D42F1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1">
                  <c:v>69.5</c:v>
                </c:pt>
                <c:pt idx="2">
                  <c:v>70.099999999999994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A4-4C72-84DC-C5EB72D42F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5610496"/>
        <c:axId val="165949952"/>
      </c:barChart>
      <c:catAx>
        <c:axId val="165610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949952"/>
        <c:crosses val="autoZero"/>
        <c:auto val="1"/>
        <c:lblAlgn val="ctr"/>
        <c:lblOffset val="100"/>
        <c:noMultiLvlLbl val="0"/>
      </c:catAx>
      <c:valAx>
        <c:axId val="165949952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1656104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3856751863236376E-2"/>
          <c:y val="0.90785907859078596"/>
          <c:w val="0.30768739736409956"/>
          <c:h val="9.2140868062223935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Доля систематически занимающегося,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физической культурой и спортом, %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72994231336056"/>
          <c:y val="0.13522548317823907"/>
          <c:w val="0.71703212766853341"/>
          <c:h val="0.7435334083239595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bg1"/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D8E-4011-8036-AF49D573F4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\ _₽_-;\-* #,##0.0\ _₽_-;_-* &quot;-&quot;??\ _₽_-;_-@_-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8E-4011-8036-AF49D573F4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1">
                  <c:v>2.2000000000000002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8E-4011-8036-AF49D573F4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D8E-4011-8036-AF49D573F4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Лист1!$D$2:$D$4</c:f>
              <c:numCache>
                <c:formatCode>_-* #,##0.0\ _₽_-;\-* #,##0.0\ _₽_-;_-* "-"??\ _₽_-;_-@_-</c:formatCode>
                <c:ptCount val="3"/>
                <c:pt idx="1">
                  <c:v>2.4</c:v>
                </c:pt>
                <c:pt idx="2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D8E-4011-8036-AF49D573F42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Лист1!$E$2:$E$4</c:f>
              <c:numCache>
                <c:formatCode>_-* #,##0.0\ _₽_-;\-* #,##0.0\ _₽_-;_-* "-"??\ _₽_-;_-@_-</c:formatCode>
                <c:ptCount val="3"/>
                <c:pt idx="1">
                  <c:v>2.6</c:v>
                </c:pt>
                <c:pt idx="2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D8E-4011-8036-AF49D573F4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70635264"/>
        <c:axId val="170303488"/>
      </c:barChart>
      <c:catAx>
        <c:axId val="17063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303488"/>
        <c:crosses val="autoZero"/>
        <c:auto val="1"/>
        <c:lblAlgn val="ctr"/>
        <c:lblOffset val="100"/>
        <c:noMultiLvlLbl val="0"/>
      </c:catAx>
      <c:valAx>
        <c:axId val="170303488"/>
        <c:scaling>
          <c:orientation val="minMax"/>
        </c:scaling>
        <c:delete val="1"/>
        <c:axPos val="b"/>
        <c:numFmt formatCode="_-* #,##0.0\ _₽_-;\-* #,##0.0\ _₽_-;_-* &quot;-&quot;??\ _₽_-;_-@_-" sourceLinked="1"/>
        <c:majorTickMark val="none"/>
        <c:minorTickMark val="none"/>
        <c:tickLblPos val="nextTo"/>
        <c:crossAx val="1706352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439639563771136E-2"/>
          <c:y val="0.90014267447338314"/>
          <c:w val="0.30768739736409956"/>
          <c:h val="9.949661717505253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Доля обучающихся систематически занимающегося,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физической культурой и спортом, %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72994231336056"/>
          <c:y val="0.17987084947714868"/>
          <c:w val="0.71703212766853341"/>
          <c:h val="0.7112855616666007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bg1"/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E64-479D-BDE9-B2EA233C28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\ _₽_-;\-* #,##0.0\ _₽_-;_-* &quot;-&quot;??\ _₽_-;_-@_-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64-479D-BDE9-B2EA233C28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1">
                  <c:v>82.2</c:v>
                </c:pt>
                <c:pt idx="2">
                  <c:v>82.2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64-479D-BDE9-B2EA233C28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E64-479D-BDE9-B2EA233C28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Лист1!$D$2:$D$4</c:f>
              <c:numCache>
                <c:formatCode>_-* #,##0.0\ _₽_-;\-* #,##0.0\ _₽_-;_-* "-"??\ _₽_-;_-@_-</c:formatCode>
                <c:ptCount val="3"/>
                <c:pt idx="1">
                  <c:v>82.2</c:v>
                </c:pt>
                <c:pt idx="2">
                  <c:v>82.2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64-479D-BDE9-B2EA233C28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 </c:v>
                </c:pt>
              </c:strCache>
            </c:strRef>
          </c:cat>
          <c:val>
            <c:numRef>
              <c:f>Лист1!$E$2:$E$4</c:f>
              <c:numCache>
                <c:formatCode>_-* #,##0.0\ _₽_-;\-* #,##0.0\ _₽_-;_-* "-"??\ _₽_-;_-@_-</c:formatCode>
                <c:ptCount val="3"/>
                <c:pt idx="1">
                  <c:v>82.2</c:v>
                </c:pt>
                <c:pt idx="2">
                  <c:v>82.2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64-479D-BDE9-B2EA233C28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71271680"/>
        <c:axId val="170307520"/>
      </c:barChart>
      <c:catAx>
        <c:axId val="171271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307520"/>
        <c:crosses val="autoZero"/>
        <c:auto val="1"/>
        <c:lblAlgn val="ctr"/>
        <c:lblOffset val="100"/>
        <c:noMultiLvlLbl val="0"/>
      </c:catAx>
      <c:valAx>
        <c:axId val="170307520"/>
        <c:scaling>
          <c:orientation val="minMax"/>
        </c:scaling>
        <c:delete val="1"/>
        <c:axPos val="b"/>
        <c:numFmt formatCode="_-* #,##0.0\ _₽_-;\-* #,##0.0\ _₽_-;_-* &quot;-&quot;??\ _₽_-;_-@_-" sourceLinked="1"/>
        <c:majorTickMark val="none"/>
        <c:minorTickMark val="none"/>
        <c:tickLblPos val="nextTo"/>
        <c:crossAx val="1712716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439639563771136E-2"/>
          <c:y val="0.90014267447338314"/>
          <c:w val="0.30768739736409956"/>
          <c:h val="9.949661717505253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Услугами</a:t>
            </a:r>
            <a:r>
              <a:rPr lang="ru-RU" sz="1000" b="0" baseline="0">
                <a:latin typeface="Times New Roman" pitchFamily="18" charset="0"/>
                <a:cs typeface="Times New Roman" pitchFamily="18" charset="0"/>
              </a:rPr>
              <a:t> сотовой связи охвачены, %</a:t>
            </a:r>
            <a:endParaRPr lang="ru-RU" sz="10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7598888374247336E-2"/>
          <c:y val="0.23250640908258557"/>
          <c:w val="0.87887169986104674"/>
          <c:h val="0.6234934078007691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00FF"/>
            </a:solidFill>
            <a:ln>
              <a:solidFill>
                <a:schemeClr val="bg1"/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BE4-4546-B1D9-8151F7EDCF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отчет</c:v>
                </c:pt>
                <c:pt idx="1">
                  <c:v>оценка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_-* #,##0\ _₽_-;\-* #,##0\ _₽_-;_-* &quot;-&quot;??\ _₽_-;_-@_-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E4-4546-B1D9-8151F7EDCF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отчет</c:v>
                </c:pt>
                <c:pt idx="1">
                  <c:v>оценка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_-* #,##0\ _₽_-;\-* #,##0\ _₽_-;_-* &quot;-&quot;??\ _₽_-;_-@_-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E4-4546-B1D9-8151F7EDCF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отчет</c:v>
                </c:pt>
                <c:pt idx="1">
                  <c:v>оценка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_-* #,##0\ _₽_-;\-* #,##0\ _₽_-;_-* &quot;-&quot;??\ _₽_-;_-@_-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E4-4546-B1D9-8151F7EDCF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отчет</c:v>
                </c:pt>
                <c:pt idx="1">
                  <c:v>оценка</c:v>
                </c:pt>
              </c:strCache>
            </c:strRef>
          </c:cat>
          <c:val>
            <c:numRef>
              <c:f>Лист1!$E$2:$E$3</c:f>
              <c:numCache>
                <c:formatCode>_-* #,##0\ _₽_-;\-* #,##0\ _₽_-;_-* "-"??\ _₽_-;_-@_-</c:formatCode>
                <c:ptCount val="2"/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E4-4546-B1D9-8151F7EDCF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70637312"/>
        <c:axId val="170309248"/>
      </c:barChart>
      <c:catAx>
        <c:axId val="170637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309248"/>
        <c:crosses val="autoZero"/>
        <c:auto val="1"/>
        <c:lblAlgn val="ctr"/>
        <c:lblOffset val="100"/>
        <c:noMultiLvlLbl val="0"/>
      </c:catAx>
      <c:valAx>
        <c:axId val="170309248"/>
        <c:scaling>
          <c:orientation val="minMax"/>
        </c:scaling>
        <c:delete val="1"/>
        <c:axPos val="b"/>
        <c:numFmt formatCode="_-* #,##0\ _₽_-;\-* #,##0\ _₽_-;_-* &quot;-&quot;??\ _₽_-;_-@_-" sourceLinked="1"/>
        <c:majorTickMark val="none"/>
        <c:minorTickMark val="none"/>
        <c:tickLblPos val="nextTo"/>
        <c:crossAx val="1706373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1022527264305892E-2"/>
          <c:y val="0.90666666666666662"/>
          <c:w val="0.30768739736409956"/>
          <c:h val="9.333318073612891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Общий коэффициент рождаемости, число родившихся на 1000 человек населения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8031304013827537"/>
          <c:w val="0.71703212766853341"/>
          <c:h val="0.7231555414869623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DB-446C-8105-8599D28C53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1">
                  <c:v>2.1</c:v>
                </c:pt>
                <c:pt idx="2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DB-446C-8105-8599D28C53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1">
                  <c:v>2.2000000000000002</c:v>
                </c:pt>
                <c:pt idx="2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DB-446C-8105-8599D28C530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1">
                  <c:v>2.2999999999999998</c:v>
                </c:pt>
                <c:pt idx="2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DB-446C-8105-8599D28C53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6426112"/>
        <c:axId val="165951680"/>
      </c:barChart>
      <c:catAx>
        <c:axId val="166426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951680"/>
        <c:crosses val="autoZero"/>
        <c:auto val="1"/>
        <c:lblAlgn val="ctr"/>
        <c:lblOffset val="100"/>
        <c:noMultiLvlLbl val="0"/>
      </c:catAx>
      <c:valAx>
        <c:axId val="165951680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1664261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4605414964840652E-2"/>
          <c:y val="0.91707317073170735"/>
          <c:w val="0.30768739736409956"/>
          <c:h val="8.2926961715992398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Суммарный коэффициент рождаемости, число детей на 1 женщину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3928512225445502"/>
          <c:w val="0.71703212766853341"/>
          <c:h val="0.7601898786089238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C5-4F0E-BEFF-5C7FA8118D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0.00</c:formatCode>
                <c:ptCount val="3"/>
                <c:pt idx="1">
                  <c:v>0.3</c:v>
                </c:pt>
                <c:pt idx="2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C5-4F0E-BEFF-5C7FA8118D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1">
                  <c:v>0.31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C5-4F0E-BEFF-5C7FA8118DF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0.00</c:formatCode>
                <c:ptCount val="3"/>
                <c:pt idx="1">
                  <c:v>0.32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C5-4F0E-BEFF-5C7FA8118D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5611520"/>
        <c:axId val="166871040"/>
      </c:barChart>
      <c:catAx>
        <c:axId val="165611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871040"/>
        <c:crosses val="autoZero"/>
        <c:auto val="1"/>
        <c:lblAlgn val="ctr"/>
        <c:lblOffset val="100"/>
        <c:noMultiLvlLbl val="0"/>
      </c:catAx>
      <c:valAx>
        <c:axId val="16687104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656115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3161564697460973E-2"/>
          <c:y val="0.89210526315789473"/>
          <c:w val="0.30768739736409956"/>
          <c:h val="9.749524843877273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Общий коэффициент смертности, число умерших на 1000 человек населения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943846056676073"/>
          <c:y val="0.14599553155029174"/>
          <c:w val="0.71703212766853341"/>
          <c:h val="0.7400134383202099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D9-4719-860E-3E5A0037CD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1">
                  <c:v>2.6</c:v>
                </c:pt>
                <c:pt idx="2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D9-4719-860E-3E5A0037CD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1">
                  <c:v>2.6</c:v>
                </c:pt>
                <c:pt idx="2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D9-4719-860E-3E5A0037CDC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1">
                  <c:v>2.6</c:v>
                </c:pt>
                <c:pt idx="2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D9-4719-860E-3E5A0037CD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6125568"/>
        <c:axId val="166872768"/>
      </c:barChart>
      <c:catAx>
        <c:axId val="166125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872768"/>
        <c:crosses val="autoZero"/>
        <c:auto val="1"/>
        <c:lblAlgn val="ctr"/>
        <c:lblOffset val="100"/>
        <c:noMultiLvlLbl val="0"/>
      </c:catAx>
      <c:valAx>
        <c:axId val="166872768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1661255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0969051328477018E-2"/>
          <c:y val="0.90652741514360313"/>
          <c:w val="0.30768739736409956"/>
          <c:h val="9.346651916444329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Коэффициент естественного прироста населения, на 1000 человек населения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516038570045058"/>
          <c:y val="0.13661147356580428"/>
          <c:w val="0.71703212766853341"/>
          <c:h val="0.696967943109675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DC-42FB-A529-DE09857204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0.00</c:formatCode>
                <c:ptCount val="3"/>
                <c:pt idx="1">
                  <c:v>0.14000000000000001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DC-42FB-A529-DE09857204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1">
                  <c:v>0.13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DC-42FB-A529-DE09857204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0.00</c:formatCode>
                <c:ptCount val="3"/>
                <c:pt idx="1">
                  <c:v>0.12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DC-42FB-A529-DE09857204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6126080"/>
        <c:axId val="166874496"/>
      </c:barChart>
      <c:catAx>
        <c:axId val="166126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874496"/>
        <c:crosses val="autoZero"/>
        <c:auto val="1"/>
        <c:lblAlgn val="ctr"/>
        <c:lblOffset val="100"/>
        <c:noMultiLvlLbl val="0"/>
      </c:catAx>
      <c:valAx>
        <c:axId val="16687449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661260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5300602130616055E-2"/>
          <c:y val="0.90890585241730282"/>
          <c:w val="0.30768739736409956"/>
          <c:h val="9.1094327494777444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r>
              <a:rPr lang="ru-RU" sz="1000" b="1">
                <a:latin typeface="Times New Roman" pitchFamily="18" charset="0"/>
                <a:cs typeface="Times New Roman" pitchFamily="18" charset="0"/>
              </a:rPr>
              <a:t>Индекс промышленного производства, % к предыдущему году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72994231336056"/>
          <c:y val="0.16966958569431156"/>
          <c:w val="0.71703212766853341"/>
          <c:h val="0.6963112321240219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98.6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79-4E9D-BF15-020506C1A5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1">
                  <c:v>101.6</c:v>
                </c:pt>
                <c:pt idx="2">
                  <c:v>101.47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79-4E9D-BF15-020506C1A5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1">
                  <c:v>101.6</c:v>
                </c:pt>
                <c:pt idx="2">
                  <c:v>101.9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79-4E9D-BF15-020506C1A54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</c:v>
                </c:pt>
                <c:pt idx="1">
                  <c:v>консервативный вариант</c:v>
                </c:pt>
                <c:pt idx="2">
                  <c:v>базовый вариант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1">
                  <c:v>101.7</c:v>
                </c:pt>
                <c:pt idx="2">
                  <c:v>102.1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79-4E9D-BF15-020506C1A5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6128640"/>
        <c:axId val="166876224"/>
      </c:barChart>
      <c:catAx>
        <c:axId val="166128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876224"/>
        <c:crosses val="autoZero"/>
        <c:auto val="1"/>
        <c:lblAlgn val="ctr"/>
        <c:lblOffset val="100"/>
        <c:noMultiLvlLbl val="0"/>
      </c:catAx>
      <c:valAx>
        <c:axId val="166876224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1661286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5300602130616055E-2"/>
          <c:y val="0.90752688172043006"/>
          <c:w val="0.30768739736409956"/>
          <c:h val="9.120523241046482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3833-EEF8-482A-9FD9-27C43A53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2020-09-22T04:54:00Z</cp:lastPrinted>
  <dcterms:created xsi:type="dcterms:W3CDTF">2020-10-06T01:02:00Z</dcterms:created>
  <dcterms:modified xsi:type="dcterms:W3CDTF">2021-02-19T23:39:00Z</dcterms:modified>
</cp:coreProperties>
</file>