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7" w:rsidRDefault="00AB6019" w:rsidP="00AB6019">
      <w:pPr>
        <w:pStyle w:val="a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18"/>
          <w:szCs w:val="18"/>
        </w:rPr>
        <w:t xml:space="preserve">                                                                </w:t>
      </w:r>
      <w:r w:rsidR="00115207">
        <w:rPr>
          <w:rFonts w:eastAsia="Calibri"/>
          <w:b/>
          <w:sz w:val="28"/>
          <w:szCs w:val="28"/>
        </w:rPr>
        <w:t>СОВЕТ ДЕПУТАТОВ</w:t>
      </w:r>
    </w:p>
    <w:p w:rsidR="00115207" w:rsidRDefault="00115207" w:rsidP="00115207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«село Ачайваям»</w:t>
      </w:r>
    </w:p>
    <w:p w:rsidR="00115207" w:rsidRDefault="00115207" w:rsidP="00115207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Олюторского муниципального района Камчатского края</w:t>
      </w:r>
    </w:p>
    <w:p w:rsidR="00115207" w:rsidRDefault="00115207" w:rsidP="00115207">
      <w:pPr>
        <w:pStyle w:val="a3"/>
        <w:rPr>
          <w:rFonts w:eastAsia="Calibri"/>
        </w:rPr>
      </w:pPr>
    </w:p>
    <w:p w:rsidR="00115207" w:rsidRDefault="00115207" w:rsidP="00115207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21</w:t>
      </w:r>
    </w:p>
    <w:p w:rsidR="00115207" w:rsidRDefault="00115207" w:rsidP="00115207">
      <w:pPr>
        <w:pStyle w:val="a3"/>
        <w:rPr>
          <w:rFonts w:eastAsia="Calibri"/>
        </w:rPr>
      </w:pPr>
    </w:p>
    <w:p w:rsidR="00115207" w:rsidRDefault="00115207" w:rsidP="00115207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«</w:t>
      </w:r>
      <w:r>
        <w:rPr>
          <w:bCs/>
          <w:sz w:val="28"/>
          <w:szCs w:val="28"/>
        </w:rPr>
        <w:t>25</w:t>
      </w:r>
      <w:r w:rsidRPr="00D909E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</w:t>
      </w:r>
      <w:r>
        <w:rPr>
          <w:rFonts w:eastAsia="Calibri"/>
          <w:bCs/>
          <w:sz w:val="28"/>
          <w:szCs w:val="28"/>
        </w:rPr>
        <w:t xml:space="preserve">бря  2017 г.                                                       </w:t>
      </w:r>
      <w:r>
        <w:rPr>
          <w:rFonts w:eastAsia="Calibri"/>
          <w:bCs/>
          <w:sz w:val="28"/>
          <w:szCs w:val="28"/>
        </w:rPr>
        <w:tab/>
        <w:t xml:space="preserve"> </w:t>
      </w:r>
      <w:r>
        <w:rPr>
          <w:rFonts w:eastAsia="Calibri"/>
          <w:bCs/>
        </w:rPr>
        <w:t xml:space="preserve">         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с. Ачайваям</w:t>
      </w:r>
    </w:p>
    <w:tbl>
      <w:tblPr>
        <w:tblpPr w:leftFromText="180" w:rightFromText="180" w:vertAnchor="text" w:horzAnchor="margin" w:tblpY="24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7"/>
      </w:tblGrid>
      <w:tr w:rsidR="00AB6019" w:rsidRPr="0095151C" w:rsidTr="00AB6019">
        <w:trPr>
          <w:trHeight w:val="2069"/>
        </w:trPr>
        <w:tc>
          <w:tcPr>
            <w:tcW w:w="5867" w:type="dxa"/>
          </w:tcPr>
          <w:p w:rsidR="00AB6019" w:rsidRPr="0095151C" w:rsidRDefault="00AB6019" w:rsidP="00AB60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51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принятии Р</w:t>
            </w:r>
            <w:r w:rsidRPr="0095151C">
              <w:rPr>
                <w:rFonts w:ascii="Times New Roman" w:hAnsi="Times New Roman"/>
                <w:b/>
                <w:sz w:val="28"/>
                <w:szCs w:val="28"/>
              </w:rPr>
              <w:t>ешения «</w:t>
            </w:r>
            <w:r w:rsidRPr="009515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Положения «Об оплате труда (денежном содержании) и дополнительных 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арантиях, предоставляемому лицу, замещающего муниципальную должность администрации сельского поселения «село Ачайваям»</w:t>
            </w:r>
          </w:p>
        </w:tc>
      </w:tr>
    </w:tbl>
    <w:p w:rsidR="000A74FE" w:rsidRDefault="000A74FE"/>
    <w:p w:rsidR="008005D5" w:rsidRPr="00B97934" w:rsidRDefault="008005D5" w:rsidP="00115207">
      <w:pPr>
        <w:spacing w:after="0" w:line="240" w:lineRule="auto"/>
        <w:rPr>
          <w:rFonts w:ascii="Times New Roman" w:hAnsi="Times New Roman"/>
          <w:sz w:val="28"/>
        </w:rPr>
      </w:pPr>
    </w:p>
    <w:p w:rsidR="008005D5" w:rsidRPr="00B97934" w:rsidRDefault="008005D5" w:rsidP="008005D5">
      <w:pPr>
        <w:spacing w:after="0" w:line="240" w:lineRule="auto"/>
        <w:jc w:val="center"/>
        <w:rPr>
          <w:rFonts w:ascii="Times New Roman" w:hAnsi="Times New Roman"/>
        </w:rPr>
      </w:pPr>
    </w:p>
    <w:p w:rsidR="008005D5" w:rsidRPr="00B97934" w:rsidRDefault="008005D5" w:rsidP="008005D5">
      <w:pPr>
        <w:spacing w:after="0" w:line="240" w:lineRule="auto"/>
        <w:rPr>
          <w:rFonts w:ascii="Times New Roman" w:hAnsi="Times New Roman"/>
        </w:rPr>
      </w:pPr>
    </w:p>
    <w:p w:rsidR="008005D5" w:rsidRPr="00B97934" w:rsidRDefault="008005D5" w:rsidP="008005D5">
      <w:pPr>
        <w:spacing w:after="0" w:line="240" w:lineRule="auto"/>
        <w:rPr>
          <w:rFonts w:ascii="Times New Roman" w:hAnsi="Times New Roman"/>
        </w:rPr>
      </w:pPr>
    </w:p>
    <w:p w:rsidR="008005D5" w:rsidRPr="00B97934" w:rsidRDefault="008005D5" w:rsidP="008005D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005D5" w:rsidRDefault="008005D5" w:rsidP="0080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5D5" w:rsidRDefault="008005D5" w:rsidP="0080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005D5" w:rsidRDefault="008005D5" w:rsidP="0080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20.03.2007 № 25-ФЗ «О муниципальной службе в Российской Федерации», Законом Камчатского края от 4 мая </w:t>
      </w:r>
      <w:smartTag w:uri="urn:schemas-microsoft-com:office:smarttags" w:element="metricconverter">
        <w:smartTagPr>
          <w:attr w:name="ProductID" w:val="2008 г"/>
        </w:smartTagPr>
        <w:r w:rsidRPr="00331417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Pr="00331417">
        <w:rPr>
          <w:rFonts w:ascii="Times New Roman" w:hAnsi="Times New Roman"/>
          <w:bCs/>
          <w:color w:val="000000"/>
          <w:sz w:val="28"/>
          <w:szCs w:val="28"/>
        </w:rPr>
        <w:t>. № 58 «О муниципальной службе в Камчатском крае»</w:t>
      </w:r>
      <w:r w:rsidR="008F2BA0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8F2BA0" w:rsidRPr="00AB6A9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Закон Камчатского края "О муниципальной службе в Камчатском крае" принят Законодательным собранием Камчатского края от 11.06.2017 г.</w:t>
      </w:r>
      <w:r w:rsidRPr="00AB6A9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31417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Камчатского края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крае», Распоряжением Правительства Камчатского края от 21.06.2012 г.№244-РП</w:t>
      </w:r>
      <w:r w:rsidRPr="00331417">
        <w:rPr>
          <w:rFonts w:ascii="Times New Roman" w:hAnsi="Times New Roman"/>
          <w:sz w:val="28"/>
          <w:szCs w:val="28"/>
        </w:rPr>
        <w:t>, Совет</w:t>
      </w:r>
      <w:r w:rsidR="00FE569B">
        <w:rPr>
          <w:rFonts w:ascii="Times New Roman" w:hAnsi="Times New Roman"/>
          <w:sz w:val="28"/>
          <w:szCs w:val="28"/>
        </w:rPr>
        <w:t xml:space="preserve"> депутатов муниципального образования сельск</w:t>
      </w:r>
      <w:r w:rsidR="008F2BA0">
        <w:rPr>
          <w:rFonts w:ascii="Times New Roman" w:hAnsi="Times New Roman"/>
          <w:sz w:val="28"/>
          <w:szCs w:val="28"/>
        </w:rPr>
        <w:t xml:space="preserve">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8F2BA0">
        <w:rPr>
          <w:rFonts w:ascii="Times New Roman" w:hAnsi="Times New Roman"/>
          <w:sz w:val="28"/>
          <w:szCs w:val="28"/>
        </w:rPr>
        <w:t>»</w:t>
      </w:r>
    </w:p>
    <w:p w:rsidR="008005D5" w:rsidRPr="00B97934" w:rsidRDefault="008005D5" w:rsidP="0080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5D5" w:rsidRDefault="008005D5" w:rsidP="008005D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013B">
        <w:rPr>
          <w:rFonts w:ascii="Times New Roman" w:hAnsi="Times New Roman"/>
          <w:b/>
          <w:sz w:val="28"/>
        </w:rPr>
        <w:t>Р Е Ш И Л :</w:t>
      </w:r>
    </w:p>
    <w:p w:rsidR="008005D5" w:rsidRPr="006E013B" w:rsidRDefault="008005D5" w:rsidP="008005D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005D5" w:rsidRPr="00331417" w:rsidRDefault="008005D5" w:rsidP="008005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 w:rsidRPr="00331417">
        <w:rPr>
          <w:rFonts w:ascii="Times New Roman" w:hAnsi="Times New Roman"/>
          <w:sz w:val="28"/>
        </w:rPr>
        <w:t xml:space="preserve">Решение </w:t>
      </w:r>
      <w:r w:rsidRPr="00331417">
        <w:rPr>
          <w:rFonts w:ascii="Times New Roman" w:hAnsi="Times New Roman"/>
          <w:sz w:val="28"/>
          <w:szCs w:val="28"/>
        </w:rPr>
        <w:t>«</w:t>
      </w:r>
      <w:r w:rsidRPr="00331417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«Об оплате труда (денежном содержании) и дополнительных г</w:t>
      </w:r>
      <w:r w:rsidR="00871E56">
        <w:rPr>
          <w:rFonts w:ascii="Times New Roman" w:hAnsi="Times New Roman"/>
          <w:bCs/>
          <w:color w:val="000000"/>
          <w:sz w:val="28"/>
          <w:szCs w:val="28"/>
        </w:rPr>
        <w:t>арантиях, предоставляемому лицу, замещающего муниципальную должность</w:t>
      </w:r>
      <w:r w:rsidR="008F2BA0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="000B553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F2BA0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r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</w:rPr>
        <w:t>.</w:t>
      </w:r>
    </w:p>
    <w:p w:rsidR="000F56A7" w:rsidRPr="000F56A7" w:rsidRDefault="000F56A7" w:rsidP="000F56A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56A7">
        <w:rPr>
          <w:rFonts w:ascii="Times New Roman" w:hAnsi="Times New Roman"/>
          <w:sz w:val="28"/>
          <w:szCs w:val="28"/>
        </w:rPr>
        <w:t xml:space="preserve">2. </w:t>
      </w:r>
      <w:r w:rsidRPr="000F56A7">
        <w:rPr>
          <w:rFonts w:ascii="Times New Roman" w:hAnsi="Times New Roman"/>
          <w:bCs/>
          <w:color w:val="000000"/>
          <w:sz w:val="28"/>
          <w:szCs w:val="28"/>
        </w:rPr>
        <w:t>Признать утратившими силу Решени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0F56A7"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муниципального образования сельского поселения «село Ачайваям</w:t>
      </w:r>
      <w:r w:rsidRPr="002741D6">
        <w:rPr>
          <w:rFonts w:ascii="Times New Roman" w:hAnsi="Times New Roman"/>
          <w:bCs/>
          <w:color w:val="000000"/>
          <w:sz w:val="28"/>
          <w:szCs w:val="28"/>
        </w:rPr>
        <w:t xml:space="preserve">» от 18.04.2013 года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169-170 </w:t>
      </w:r>
      <w:r w:rsidRPr="000F56A7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/>
          <w:sz w:val="28"/>
          <w:szCs w:val="28"/>
        </w:rPr>
        <w:t>денежном вознаграждении лица, замещающего муниципальную должность</w:t>
      </w:r>
      <w:r w:rsidRPr="000F56A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сельского поселения «село Ачайваям»</w:t>
      </w:r>
      <w:r w:rsidR="002741D6">
        <w:rPr>
          <w:rFonts w:ascii="Times New Roman" w:hAnsi="Times New Roman"/>
          <w:sz w:val="28"/>
          <w:szCs w:val="28"/>
        </w:rPr>
        <w:t xml:space="preserve"> Олюторского муниципального района (глава администрации)»</w:t>
      </w:r>
      <w:r w:rsidRPr="000F56A7">
        <w:rPr>
          <w:rFonts w:ascii="Times New Roman" w:hAnsi="Times New Roman"/>
          <w:sz w:val="28"/>
          <w:szCs w:val="28"/>
        </w:rPr>
        <w:t>.</w:t>
      </w:r>
    </w:p>
    <w:p w:rsidR="008005D5" w:rsidRPr="00B97934" w:rsidRDefault="008005D5" w:rsidP="008005D5">
      <w:pPr>
        <w:pStyle w:val="a5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данное Р</w:t>
      </w:r>
      <w:r w:rsidRPr="00AF0E7C">
        <w:rPr>
          <w:rFonts w:ascii="Times New Roman" w:hAnsi="Times New Roman"/>
          <w:sz w:val="28"/>
        </w:rPr>
        <w:t>ешение на подписание</w:t>
      </w:r>
      <w:r w:rsidR="008F2BA0">
        <w:rPr>
          <w:rFonts w:ascii="Times New Roman" w:hAnsi="Times New Roman"/>
          <w:sz w:val="28"/>
        </w:rPr>
        <w:t xml:space="preserve"> и опубликование Главе </w:t>
      </w:r>
      <w:r w:rsidR="000B5536">
        <w:rPr>
          <w:rFonts w:ascii="Times New Roman" w:hAnsi="Times New Roman"/>
          <w:sz w:val="28"/>
        </w:rPr>
        <w:t xml:space="preserve">муниципального образования </w:t>
      </w:r>
      <w:r w:rsidR="008F2BA0">
        <w:rPr>
          <w:rFonts w:ascii="Times New Roman" w:hAnsi="Times New Roman"/>
          <w:sz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</w:rPr>
        <w:t>Ачайваям</w:t>
      </w:r>
      <w:r w:rsidR="008F2BA0">
        <w:rPr>
          <w:rFonts w:ascii="Times New Roman" w:hAnsi="Times New Roman"/>
          <w:sz w:val="28"/>
        </w:rPr>
        <w:t>»</w:t>
      </w:r>
      <w:r w:rsidRPr="00B97934">
        <w:rPr>
          <w:rFonts w:ascii="Times New Roman" w:hAnsi="Times New Roman"/>
          <w:sz w:val="28"/>
        </w:rPr>
        <w:t>.</w:t>
      </w:r>
    </w:p>
    <w:p w:rsidR="008005D5" w:rsidRDefault="008005D5" w:rsidP="00AB6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5D5" w:rsidRDefault="008005D5" w:rsidP="00800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793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05D5" w:rsidRDefault="000B5536" w:rsidP="00800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BA0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:rsidR="008005D5" w:rsidRDefault="000B5536" w:rsidP="008F2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F2BA0">
        <w:rPr>
          <w:rFonts w:ascii="Times New Roman" w:hAnsi="Times New Roman"/>
          <w:sz w:val="28"/>
          <w:szCs w:val="28"/>
        </w:rPr>
        <w:t xml:space="preserve">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8F2BA0">
        <w:rPr>
          <w:rFonts w:ascii="Times New Roman" w:hAnsi="Times New Roman"/>
          <w:sz w:val="28"/>
          <w:szCs w:val="28"/>
        </w:rPr>
        <w:t xml:space="preserve">»                 </w:t>
      </w:r>
      <w:r w:rsidR="000A74FE">
        <w:rPr>
          <w:rFonts w:ascii="Times New Roman" w:hAnsi="Times New Roman"/>
          <w:sz w:val="28"/>
          <w:szCs w:val="28"/>
        </w:rPr>
        <w:t xml:space="preserve">                  </w:t>
      </w:r>
      <w:r w:rsidR="008F2BA0">
        <w:rPr>
          <w:rFonts w:ascii="Times New Roman" w:hAnsi="Times New Roman"/>
          <w:sz w:val="28"/>
          <w:szCs w:val="28"/>
        </w:rPr>
        <w:t xml:space="preserve">    </w:t>
      </w:r>
      <w:r w:rsidR="000A74FE">
        <w:rPr>
          <w:rFonts w:ascii="Times New Roman" w:hAnsi="Times New Roman"/>
          <w:sz w:val="28"/>
          <w:szCs w:val="28"/>
        </w:rPr>
        <w:t>М.Б.Масанина</w:t>
      </w:r>
    </w:p>
    <w:p w:rsidR="008F2BA0" w:rsidRDefault="008F2BA0" w:rsidP="008F2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46" w:rsidRDefault="003A7B46" w:rsidP="003A7B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A7B46" w:rsidRDefault="003A7B46" w:rsidP="003A7B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:rsidR="003A7B46" w:rsidRDefault="003A7B46" w:rsidP="003A7B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:rsidR="003A7B46" w:rsidRDefault="003A7B46" w:rsidP="003A7B46">
      <w:pPr>
        <w:pStyle w:val="a3"/>
        <w:jc w:val="both"/>
        <w:rPr>
          <w:sz w:val="28"/>
          <w:szCs w:val="28"/>
        </w:rPr>
      </w:pPr>
    </w:p>
    <w:p w:rsidR="003A7B46" w:rsidRDefault="003A7B46" w:rsidP="003A7B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</w:t>
      </w:r>
    </w:p>
    <w:p w:rsidR="003A7B46" w:rsidRDefault="003A7B46" w:rsidP="003A7B46">
      <w:pPr>
        <w:pStyle w:val="a3"/>
        <w:jc w:val="both"/>
        <w:rPr>
          <w:sz w:val="28"/>
          <w:szCs w:val="28"/>
        </w:rPr>
      </w:pPr>
    </w:p>
    <w:p w:rsidR="003A7B46" w:rsidRPr="00887596" w:rsidRDefault="003A7B46" w:rsidP="003A7B46">
      <w:pPr>
        <w:pStyle w:val="a3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8759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8759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759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87596">
        <w:rPr>
          <w:sz w:val="28"/>
          <w:szCs w:val="28"/>
        </w:rPr>
        <w:t>г.</w:t>
      </w:r>
    </w:p>
    <w:p w:rsidR="003A7B46" w:rsidRDefault="003A7B46" w:rsidP="003A7B46">
      <w:pPr>
        <w:pStyle w:val="a3"/>
        <w:rPr>
          <w:bCs/>
          <w:sz w:val="28"/>
          <w:szCs w:val="28"/>
        </w:rPr>
      </w:pPr>
    </w:p>
    <w:p w:rsidR="000A74FE" w:rsidRPr="008F2BA0" w:rsidRDefault="000A74FE" w:rsidP="008F2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69B" w:rsidRPr="00B97934" w:rsidRDefault="003A7B46" w:rsidP="00FE56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569B">
        <w:rPr>
          <w:rFonts w:ascii="Times New Roman" w:hAnsi="Times New Roman"/>
          <w:b/>
          <w:sz w:val="28"/>
          <w:szCs w:val="28"/>
        </w:rPr>
        <w:t>«</w:t>
      </w:r>
      <w:r w:rsidR="00FE569B" w:rsidRPr="00331417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«Об оплате труда (денежном содержании) и дополнительных г</w:t>
      </w:r>
      <w:r w:rsidR="00871E56">
        <w:rPr>
          <w:rFonts w:ascii="Times New Roman" w:hAnsi="Times New Roman"/>
          <w:b/>
          <w:bCs/>
          <w:color w:val="000000"/>
          <w:sz w:val="28"/>
          <w:szCs w:val="28"/>
        </w:rPr>
        <w:t>арантиях, предоставляемому лицу, замещающего муниципальную должность</w:t>
      </w:r>
      <w:r w:rsidR="008F2B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</w:t>
      </w:r>
      <w:r w:rsidR="0055799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8F2BA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b/>
          <w:bCs/>
          <w:color w:val="000000"/>
          <w:sz w:val="28"/>
          <w:szCs w:val="28"/>
        </w:rPr>
        <w:t>Ачайваям</w:t>
      </w:r>
      <w:r w:rsidR="00FE569B" w:rsidRPr="00B97934">
        <w:rPr>
          <w:rFonts w:ascii="Times New Roman" w:hAnsi="Times New Roman"/>
          <w:b/>
          <w:sz w:val="28"/>
        </w:rPr>
        <w:t>»</w:t>
      </w:r>
    </w:p>
    <w:p w:rsidR="00FE569B" w:rsidRDefault="008F2BA0" w:rsidP="007272C7">
      <w:pPr>
        <w:jc w:val="center"/>
        <w:rPr>
          <w:rFonts w:ascii="Times New Roman" w:hAnsi="Times New Roman"/>
          <w:i/>
          <w:sz w:val="24"/>
          <w:szCs w:val="24"/>
        </w:rPr>
      </w:pPr>
      <w:r w:rsidRPr="003A7B46">
        <w:rPr>
          <w:rFonts w:ascii="Times New Roman" w:hAnsi="Times New Roman"/>
          <w:i/>
          <w:sz w:val="24"/>
          <w:szCs w:val="24"/>
        </w:rPr>
        <w:t xml:space="preserve">Принято Советом депутатов муниципального образования сельского поселения «село </w:t>
      </w:r>
      <w:r w:rsidR="000A74FE" w:rsidRPr="003A7B46">
        <w:rPr>
          <w:rFonts w:ascii="Times New Roman" w:hAnsi="Times New Roman"/>
          <w:i/>
          <w:sz w:val="24"/>
          <w:szCs w:val="24"/>
        </w:rPr>
        <w:t>Ачайваям</w:t>
      </w:r>
      <w:r w:rsidRPr="003A7B46">
        <w:rPr>
          <w:rFonts w:ascii="Times New Roman" w:hAnsi="Times New Roman"/>
          <w:i/>
          <w:sz w:val="24"/>
          <w:szCs w:val="24"/>
        </w:rPr>
        <w:t>»</w:t>
      </w:r>
      <w:r w:rsidR="007272C7">
        <w:rPr>
          <w:rFonts w:ascii="Times New Roman" w:hAnsi="Times New Roman"/>
          <w:i/>
          <w:sz w:val="24"/>
          <w:szCs w:val="24"/>
        </w:rPr>
        <w:t xml:space="preserve"> от </w:t>
      </w:r>
      <w:r w:rsidR="000A74FE" w:rsidRPr="007272C7">
        <w:rPr>
          <w:rFonts w:ascii="Times New Roman" w:hAnsi="Times New Roman"/>
          <w:i/>
          <w:sz w:val="24"/>
          <w:szCs w:val="24"/>
        </w:rPr>
        <w:t>2</w:t>
      </w:r>
      <w:r w:rsidR="007272C7" w:rsidRPr="007272C7">
        <w:rPr>
          <w:rFonts w:ascii="Times New Roman" w:hAnsi="Times New Roman"/>
          <w:i/>
          <w:sz w:val="24"/>
          <w:szCs w:val="24"/>
        </w:rPr>
        <w:t>5</w:t>
      </w:r>
      <w:r w:rsidR="00FE569B" w:rsidRPr="007272C7">
        <w:rPr>
          <w:rFonts w:ascii="Times New Roman" w:hAnsi="Times New Roman"/>
          <w:i/>
          <w:sz w:val="24"/>
          <w:szCs w:val="24"/>
        </w:rPr>
        <w:t xml:space="preserve">  </w:t>
      </w:r>
      <w:r w:rsidR="000A74FE" w:rsidRPr="007272C7">
        <w:rPr>
          <w:rFonts w:ascii="Times New Roman" w:hAnsi="Times New Roman"/>
          <w:i/>
          <w:sz w:val="24"/>
          <w:szCs w:val="24"/>
        </w:rPr>
        <w:t>декабря</w:t>
      </w:r>
      <w:r w:rsidR="00FE569B" w:rsidRPr="007272C7">
        <w:rPr>
          <w:rFonts w:ascii="Times New Roman" w:hAnsi="Times New Roman"/>
          <w:i/>
          <w:sz w:val="24"/>
          <w:szCs w:val="24"/>
        </w:rPr>
        <w:t xml:space="preserve">   201</w:t>
      </w:r>
      <w:r w:rsidRPr="007272C7">
        <w:rPr>
          <w:rFonts w:ascii="Times New Roman" w:hAnsi="Times New Roman"/>
          <w:i/>
          <w:sz w:val="24"/>
          <w:szCs w:val="24"/>
        </w:rPr>
        <w:t xml:space="preserve">7 </w:t>
      </w:r>
      <w:r w:rsidR="00FE569B" w:rsidRPr="007272C7">
        <w:rPr>
          <w:rFonts w:ascii="Times New Roman" w:hAnsi="Times New Roman"/>
          <w:i/>
          <w:sz w:val="24"/>
          <w:szCs w:val="24"/>
        </w:rPr>
        <w:t xml:space="preserve">г. № </w:t>
      </w:r>
      <w:r w:rsidR="000A74FE" w:rsidRPr="007272C7">
        <w:rPr>
          <w:rFonts w:ascii="Times New Roman" w:hAnsi="Times New Roman"/>
          <w:i/>
          <w:sz w:val="24"/>
          <w:szCs w:val="24"/>
        </w:rPr>
        <w:t>21</w:t>
      </w:r>
    </w:p>
    <w:p w:rsidR="00AB6A98" w:rsidRDefault="00AB6A98" w:rsidP="007272C7">
      <w:pPr>
        <w:jc w:val="center"/>
        <w:rPr>
          <w:rFonts w:ascii="Times New Roman" w:hAnsi="Times New Roman"/>
          <w:i/>
          <w:sz w:val="24"/>
          <w:szCs w:val="24"/>
        </w:rPr>
      </w:pPr>
    </w:p>
    <w:p w:rsidR="00AB6A98" w:rsidRPr="007272C7" w:rsidRDefault="00AB6A98" w:rsidP="007272C7">
      <w:pPr>
        <w:jc w:val="center"/>
        <w:rPr>
          <w:rFonts w:ascii="Times New Roman" w:hAnsi="Times New Roman"/>
          <w:i/>
          <w:sz w:val="24"/>
          <w:szCs w:val="24"/>
        </w:rPr>
      </w:pPr>
    </w:p>
    <w:p w:rsidR="00FE569B" w:rsidRPr="00516F18" w:rsidRDefault="00FE569B" w:rsidP="00FE569B">
      <w:pPr>
        <w:pStyle w:val="a6"/>
        <w:jc w:val="both"/>
        <w:rPr>
          <w:bCs/>
        </w:rPr>
      </w:pPr>
      <w:r w:rsidRPr="00516F18">
        <w:rPr>
          <w:bCs/>
        </w:rPr>
        <w:t>1. Утвердить Положение</w:t>
      </w:r>
      <w:r w:rsidR="006D74D8" w:rsidRPr="00516F18">
        <w:rPr>
          <w:bCs/>
        </w:rPr>
        <w:t xml:space="preserve"> </w:t>
      </w:r>
      <w:r w:rsidRPr="00516F18">
        <w:rPr>
          <w:bCs/>
          <w:color w:val="000000"/>
          <w:szCs w:val="28"/>
        </w:rPr>
        <w:t>«Об оплате труда (денежном содержании) и дополнит</w:t>
      </w:r>
      <w:r w:rsidR="00871E56" w:rsidRPr="00516F18">
        <w:rPr>
          <w:bCs/>
          <w:color w:val="000000"/>
          <w:szCs w:val="28"/>
        </w:rPr>
        <w:t>ельных гарантиях, предоставляемому лицу, замещающего муниципальную должность</w:t>
      </w:r>
      <w:r w:rsidR="008F2BA0" w:rsidRPr="00516F18">
        <w:rPr>
          <w:bCs/>
          <w:color w:val="000000"/>
          <w:szCs w:val="28"/>
        </w:rPr>
        <w:t xml:space="preserve"> администрации </w:t>
      </w:r>
      <w:r w:rsidR="0055799B" w:rsidRPr="00516F18">
        <w:rPr>
          <w:bCs/>
          <w:color w:val="000000"/>
          <w:szCs w:val="28"/>
        </w:rPr>
        <w:t xml:space="preserve">муниципального образования </w:t>
      </w:r>
      <w:r w:rsidR="008F2BA0" w:rsidRPr="00516F18">
        <w:rPr>
          <w:bCs/>
          <w:color w:val="000000"/>
          <w:szCs w:val="28"/>
        </w:rPr>
        <w:t xml:space="preserve">сельского поселения «село </w:t>
      </w:r>
      <w:r w:rsidR="000A74FE" w:rsidRPr="00516F18">
        <w:rPr>
          <w:bCs/>
          <w:color w:val="000000"/>
          <w:szCs w:val="28"/>
        </w:rPr>
        <w:t>Ачайваям</w:t>
      </w:r>
      <w:r w:rsidRPr="00516F18">
        <w:rPr>
          <w:bCs/>
        </w:rPr>
        <w:t>»</w:t>
      </w:r>
      <w:r w:rsidR="00AB6A98">
        <w:rPr>
          <w:bCs/>
        </w:rPr>
        <w:t>»</w:t>
      </w:r>
      <w:r w:rsidR="00516F18">
        <w:rPr>
          <w:bCs/>
        </w:rPr>
        <w:t xml:space="preserve"> согласно приложению.</w:t>
      </w:r>
    </w:p>
    <w:p w:rsidR="00FE569B" w:rsidRPr="00516F18" w:rsidRDefault="00FE569B" w:rsidP="00FE569B">
      <w:pPr>
        <w:pStyle w:val="a6"/>
        <w:ind w:firstLine="709"/>
        <w:jc w:val="both"/>
        <w:rPr>
          <w:bCs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B6A98" w:rsidRPr="009B5AFE" w:rsidRDefault="00AB6A98" w:rsidP="00AB6A98">
      <w:pPr>
        <w:spacing w:line="264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5AFE"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AB6A98" w:rsidRPr="00A421DC" w:rsidRDefault="00AB6A98" w:rsidP="00AB6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A98" w:rsidRPr="00331417" w:rsidRDefault="00AB6A98" w:rsidP="00AB6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A98" w:rsidRPr="009B5AFE" w:rsidRDefault="00AB6A98" w:rsidP="00AB6A98">
      <w:pPr>
        <w:pStyle w:val="a3"/>
        <w:rPr>
          <w:sz w:val="28"/>
          <w:szCs w:val="28"/>
        </w:rPr>
      </w:pPr>
      <w:r w:rsidRPr="009B5AFE">
        <w:rPr>
          <w:sz w:val="28"/>
          <w:szCs w:val="28"/>
        </w:rPr>
        <w:t>Глава муниципального образования</w:t>
      </w:r>
    </w:p>
    <w:p w:rsidR="00AB6A98" w:rsidRDefault="00AB6A98" w:rsidP="00AB6A98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9B5AFE">
        <w:rPr>
          <w:sz w:val="28"/>
          <w:szCs w:val="28"/>
        </w:rPr>
        <w:t xml:space="preserve">ельского поселения «село </w:t>
      </w:r>
      <w:r>
        <w:rPr>
          <w:sz w:val="28"/>
          <w:szCs w:val="28"/>
        </w:rPr>
        <w:t>Ачайваям</w:t>
      </w:r>
      <w:r w:rsidRPr="009B5AFE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Н.А.Эминина</w:t>
      </w:r>
    </w:p>
    <w:p w:rsidR="00AB6A98" w:rsidRDefault="00AB6A98" w:rsidP="00AB6A98">
      <w:pPr>
        <w:pStyle w:val="a3"/>
        <w:rPr>
          <w:sz w:val="28"/>
          <w:szCs w:val="28"/>
        </w:rPr>
      </w:pPr>
    </w:p>
    <w:p w:rsidR="00AB6A98" w:rsidRPr="009B5AFE" w:rsidRDefault="00AB6A98" w:rsidP="00AB6A98">
      <w:pPr>
        <w:pStyle w:val="a3"/>
        <w:rPr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AB6A98">
      <w:pPr>
        <w:tabs>
          <w:tab w:val="left" w:pos="75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                            </w:t>
      </w:r>
      <w:r w:rsidRPr="00516F18">
        <w:rPr>
          <w:rFonts w:ascii="Times New Roman" w:hAnsi="Times New Roman"/>
          <w:sz w:val="24"/>
          <w:szCs w:val="24"/>
        </w:rPr>
        <w:t xml:space="preserve">Приложение </w:t>
      </w:r>
      <w:r w:rsidR="00AB6A98">
        <w:rPr>
          <w:rFonts w:ascii="Times New Roman" w:hAnsi="Times New Roman"/>
          <w:sz w:val="24"/>
          <w:szCs w:val="24"/>
        </w:rPr>
        <w:t>к</w:t>
      </w:r>
      <w:r w:rsidRPr="00516F18">
        <w:rPr>
          <w:rFonts w:ascii="Times New Roman" w:hAnsi="Times New Roman"/>
          <w:sz w:val="24"/>
          <w:szCs w:val="24"/>
        </w:rPr>
        <w:t xml:space="preserve"> Решению</w:t>
      </w:r>
    </w:p>
    <w:p w:rsidR="00516F18" w:rsidRPr="00516F18" w:rsidRDefault="00516F18" w:rsidP="00516F18">
      <w:pPr>
        <w:tabs>
          <w:tab w:val="left" w:pos="3540"/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Совета депутатов сельского                                   поселения «село Ачайваям»</w:t>
      </w:r>
    </w:p>
    <w:p w:rsidR="00516F18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16F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906EE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16F18">
        <w:rPr>
          <w:rFonts w:ascii="Times New Roman" w:hAnsi="Times New Roman"/>
          <w:sz w:val="24"/>
          <w:szCs w:val="24"/>
        </w:rPr>
        <w:t xml:space="preserve">от </w:t>
      </w:r>
      <w:r w:rsidR="00D01F7A">
        <w:rPr>
          <w:rFonts w:ascii="Times New Roman" w:hAnsi="Times New Roman"/>
          <w:sz w:val="24"/>
          <w:szCs w:val="24"/>
        </w:rPr>
        <w:t>25.12.2017г. № 21</w:t>
      </w:r>
    </w:p>
    <w:p w:rsidR="00814479" w:rsidRPr="00516F18" w:rsidRDefault="00814479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69B" w:rsidRPr="00331417" w:rsidRDefault="00516F18" w:rsidP="00516F18">
      <w:pPr>
        <w:tabs>
          <w:tab w:val="left" w:pos="354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FE569B" w:rsidRPr="0033141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E569B" w:rsidRPr="00331417" w:rsidRDefault="00FE569B" w:rsidP="00FE5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>об оплате труда (денежном содержании) и дополнительных гарантиях,</w:t>
      </w:r>
    </w:p>
    <w:p w:rsidR="00FE569B" w:rsidRPr="00331417" w:rsidRDefault="00FE569B" w:rsidP="00FE5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>предос</w:t>
      </w:r>
      <w:r w:rsidR="00871E56">
        <w:rPr>
          <w:rFonts w:ascii="Times New Roman" w:hAnsi="Times New Roman"/>
          <w:b/>
          <w:sz w:val="28"/>
          <w:szCs w:val="28"/>
        </w:rPr>
        <w:t>тавляемому лицу, замещающего муниципальную должность</w:t>
      </w:r>
    </w:p>
    <w:p w:rsidR="00FE569B" w:rsidRPr="00331417" w:rsidRDefault="008F2BA0" w:rsidP="00CC0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55799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«село </w:t>
      </w:r>
      <w:r w:rsidR="000A74FE">
        <w:rPr>
          <w:rFonts w:ascii="Times New Roman" w:hAnsi="Times New Roman"/>
          <w:b/>
          <w:sz w:val="28"/>
          <w:szCs w:val="28"/>
        </w:rPr>
        <w:t>Ачайваям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569B" w:rsidRPr="00331417" w:rsidRDefault="00FE569B" w:rsidP="00FE569B">
      <w:pPr>
        <w:pStyle w:val="11"/>
        <w:ind w:left="0" w:firstLine="709"/>
        <w:jc w:val="both"/>
        <w:rPr>
          <w:b/>
          <w:sz w:val="28"/>
          <w:szCs w:val="28"/>
        </w:rPr>
      </w:pPr>
      <w:r w:rsidRPr="00331417">
        <w:rPr>
          <w:b/>
          <w:sz w:val="28"/>
          <w:szCs w:val="28"/>
        </w:rPr>
        <w:t>1. Общие положения</w:t>
      </w:r>
    </w:p>
    <w:p w:rsidR="00FE569B" w:rsidRPr="00331417" w:rsidRDefault="00FE569B" w:rsidP="00FE569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417">
        <w:rPr>
          <w:rFonts w:ascii="Times New Roman" w:hAnsi="Times New Roman"/>
          <w:b w:val="0"/>
          <w:sz w:val="28"/>
          <w:szCs w:val="28"/>
        </w:rPr>
        <w:t xml:space="preserve">1.1. Настоящее Положение в соответствии с Федеральным законом от 02.03.2007. № 25-ФЗ «О муниципальной службе в Российской Федерации», Законом  Камчатского края от 4 мая </w:t>
      </w:r>
      <w:smartTag w:uri="urn:schemas-microsoft-com:office:smarttags" w:element="metricconverter">
        <w:smartTagPr>
          <w:attr w:name="ProductID" w:val="2008 г"/>
        </w:smartTagPr>
        <w:r w:rsidRPr="00331417">
          <w:rPr>
            <w:rFonts w:ascii="Times New Roman" w:hAnsi="Times New Roman"/>
            <w:b w:val="0"/>
            <w:sz w:val="28"/>
            <w:szCs w:val="28"/>
          </w:rPr>
          <w:t>2008 г</w:t>
        </w:r>
      </w:smartTag>
      <w:r w:rsidRPr="00331417">
        <w:rPr>
          <w:rFonts w:ascii="Times New Roman" w:hAnsi="Times New Roman"/>
          <w:b w:val="0"/>
          <w:sz w:val="28"/>
          <w:szCs w:val="28"/>
        </w:rPr>
        <w:t>. № 58 "О муниципа</w:t>
      </w:r>
      <w:r w:rsidR="008F2BA0">
        <w:rPr>
          <w:rFonts w:ascii="Times New Roman" w:hAnsi="Times New Roman"/>
          <w:b w:val="0"/>
          <w:sz w:val="28"/>
          <w:szCs w:val="28"/>
        </w:rPr>
        <w:t>льной службе в Камчатском крае",</w:t>
      </w:r>
      <w:r w:rsidR="00EA59D7" w:rsidRPr="0055799B">
        <w:rPr>
          <w:rFonts w:ascii="Times New Roman" w:hAnsi="Times New Roman"/>
          <w:b w:val="0"/>
          <w:bCs w:val="0"/>
          <w:color w:val="000000"/>
          <w:sz w:val="28"/>
          <w:szCs w:val="28"/>
        </w:rPr>
        <w:t>О внесении изменений</w:t>
      </w:r>
      <w:r w:rsidR="00EA59D7" w:rsidRPr="008F2BA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 Закон Камчатского края "О муниципальной службе в Камчатском крае" принят Законодательным собранием Камчатского края от 11.06.2017 г.,</w:t>
      </w:r>
      <w:r w:rsidRPr="00331417">
        <w:rPr>
          <w:rFonts w:ascii="Times New Roman" w:hAnsi="Times New Roman"/>
          <w:b w:val="0"/>
          <w:sz w:val="28"/>
          <w:szCs w:val="28"/>
        </w:rPr>
        <w:t>Постановлением  Правительства Камчатского края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", Распоряжением Правительства  Камчатского края от 21.06.2012 г. № 244-РП и  определяет систе</w:t>
      </w:r>
      <w:r w:rsidR="00871E56">
        <w:rPr>
          <w:rFonts w:ascii="Times New Roman" w:hAnsi="Times New Roman"/>
          <w:b w:val="0"/>
          <w:sz w:val="28"/>
          <w:szCs w:val="28"/>
        </w:rPr>
        <w:t>му денежного содержания лицу, замещающего муниципальную должность</w:t>
      </w:r>
      <w:r w:rsidR="00EA59D7">
        <w:rPr>
          <w:rFonts w:ascii="Times New Roman" w:hAnsi="Times New Roman"/>
          <w:b w:val="0"/>
          <w:sz w:val="28"/>
          <w:szCs w:val="28"/>
        </w:rPr>
        <w:t xml:space="preserve"> в администрации </w:t>
      </w:r>
      <w:r w:rsidR="0055799B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="00EA59D7">
        <w:rPr>
          <w:rFonts w:ascii="Times New Roman" w:hAnsi="Times New Roman"/>
          <w:b w:val="0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b w:val="0"/>
          <w:sz w:val="28"/>
          <w:szCs w:val="28"/>
        </w:rPr>
        <w:t>Ачайваям</w:t>
      </w:r>
      <w:r w:rsidR="00EA59D7">
        <w:rPr>
          <w:rFonts w:ascii="Times New Roman" w:hAnsi="Times New Roman"/>
          <w:b w:val="0"/>
          <w:sz w:val="28"/>
          <w:szCs w:val="28"/>
        </w:rPr>
        <w:t>»</w:t>
      </w:r>
      <w:r w:rsidRPr="00331417">
        <w:rPr>
          <w:rFonts w:ascii="Times New Roman" w:hAnsi="Times New Roman"/>
          <w:b w:val="0"/>
          <w:sz w:val="28"/>
          <w:szCs w:val="28"/>
        </w:rPr>
        <w:t>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1.2. Оплат</w:t>
      </w:r>
      <w:r w:rsidR="00871E56">
        <w:rPr>
          <w:rFonts w:ascii="Times New Roman" w:hAnsi="Times New Roman"/>
          <w:sz w:val="28"/>
          <w:szCs w:val="28"/>
        </w:rPr>
        <w:t>а труда лица,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 производится в виде денежного сод</w:t>
      </w:r>
      <w:r w:rsidR="00920C7A">
        <w:rPr>
          <w:rFonts w:ascii="Times New Roman" w:hAnsi="Times New Roman"/>
          <w:sz w:val="28"/>
          <w:szCs w:val="28"/>
        </w:rPr>
        <w:t>ержания лица,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>, которое состоит из должностного</w:t>
      </w:r>
      <w:r w:rsidR="00920C7A">
        <w:rPr>
          <w:rFonts w:ascii="Times New Roman" w:hAnsi="Times New Roman"/>
          <w:sz w:val="28"/>
          <w:szCs w:val="28"/>
        </w:rPr>
        <w:t xml:space="preserve"> оклада лица 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 в соответствии с замещаемой им должностью муниципальной службы (далее – должностной оклад), а так же из ежемесячных и иных дополнительных выплат, предусмотренных настоящим Положением.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1.3. Дополнительные</w:t>
      </w:r>
      <w:r w:rsidR="00920C7A">
        <w:rPr>
          <w:rFonts w:ascii="Times New Roman" w:hAnsi="Times New Roman"/>
          <w:sz w:val="28"/>
          <w:szCs w:val="28"/>
        </w:rPr>
        <w:t xml:space="preserve"> гарантии лицу,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 предоставляются в соо</w:t>
      </w:r>
      <w:r w:rsidR="00EA59D7">
        <w:rPr>
          <w:rFonts w:ascii="Times New Roman" w:hAnsi="Times New Roman"/>
          <w:sz w:val="28"/>
          <w:szCs w:val="28"/>
        </w:rPr>
        <w:t xml:space="preserve">тветствии с Уставом </w:t>
      </w:r>
      <w:r w:rsidRPr="003314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A59D7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EA59D7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в порядке и на условиях, предусмотренных настоящим Положением.   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1.4. Финансирование денежного со</w:t>
      </w:r>
      <w:r w:rsidR="00920C7A">
        <w:rPr>
          <w:rFonts w:ascii="Times New Roman" w:hAnsi="Times New Roman"/>
          <w:sz w:val="28"/>
          <w:szCs w:val="28"/>
        </w:rPr>
        <w:t xml:space="preserve">держания лицу, замещающего муниципальную должность </w:t>
      </w:r>
      <w:r w:rsidRPr="00331417">
        <w:rPr>
          <w:rFonts w:ascii="Times New Roman" w:hAnsi="Times New Roman"/>
          <w:sz w:val="28"/>
          <w:szCs w:val="28"/>
        </w:rPr>
        <w:t>осущ</w:t>
      </w:r>
      <w:r w:rsidR="0055799B">
        <w:rPr>
          <w:rFonts w:ascii="Times New Roman" w:hAnsi="Times New Roman"/>
          <w:sz w:val="28"/>
          <w:szCs w:val="28"/>
        </w:rPr>
        <w:t xml:space="preserve">ествляется  из средств бюджета администрации муниципального образования 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55799B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в пределах фонда оплаты труда, определенного на текущий финансовый год.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>2. Структура оплаты труда (денежного со</w:t>
      </w:r>
      <w:r w:rsidR="00920C7A">
        <w:rPr>
          <w:rFonts w:ascii="Times New Roman" w:hAnsi="Times New Roman"/>
          <w:b/>
          <w:sz w:val="28"/>
          <w:szCs w:val="28"/>
        </w:rPr>
        <w:t>держания) лицу, замещающего муниципальную должность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2.1. Опла</w:t>
      </w:r>
      <w:r w:rsidR="00920C7A">
        <w:rPr>
          <w:rFonts w:ascii="Times New Roman" w:hAnsi="Times New Roman"/>
          <w:sz w:val="28"/>
          <w:szCs w:val="28"/>
        </w:rPr>
        <w:t>та труда лица,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 производится в виде денежного содержания, которое состоит из </w:t>
      </w:r>
      <w:r w:rsidRPr="00331417">
        <w:rPr>
          <w:rFonts w:ascii="Times New Roman" w:hAnsi="Times New Roman"/>
          <w:sz w:val="28"/>
          <w:szCs w:val="28"/>
        </w:rPr>
        <w:lastRenderedPageBreak/>
        <w:t>должностного оклада в соответствии с замещаемой им должностью муниципальной службы (далее – должностной оклад), а также из следующих ежемесячных и иных дополнительных выплат, к которым относятся:</w:t>
      </w:r>
      <w:bookmarkStart w:id="0" w:name="sub_1711"/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ежемесячная надбавка за выслугу лет;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712"/>
      <w:bookmarkEnd w:id="0"/>
      <w:r w:rsidRPr="00331417">
        <w:rPr>
          <w:rFonts w:ascii="Times New Roman" w:hAnsi="Times New Roman"/>
          <w:sz w:val="28"/>
          <w:szCs w:val="28"/>
        </w:rPr>
        <w:t>- ежемесячная надбавка за особые условия муниципальной службы;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713"/>
      <w:bookmarkEnd w:id="1"/>
      <w:r w:rsidRPr="00331417">
        <w:rPr>
          <w:rFonts w:ascii="Times New Roman" w:hAnsi="Times New Roman"/>
          <w:sz w:val="28"/>
          <w:szCs w:val="28"/>
        </w:rPr>
        <w:t xml:space="preserve">- ежемесячная процентная надбавка к должностному окладу за работу со сведениями, составляющими </w:t>
      </w:r>
      <w:hyperlink r:id="rId7" w:history="1">
        <w:r w:rsidRPr="00331417">
          <w:rPr>
            <w:rFonts w:ascii="Times New Roman" w:hAnsi="Times New Roman"/>
            <w:sz w:val="28"/>
            <w:szCs w:val="28"/>
          </w:rPr>
          <w:t>государственную тайну</w:t>
        </w:r>
      </w:hyperlink>
      <w:r w:rsidRPr="00331417">
        <w:rPr>
          <w:rFonts w:ascii="Times New Roman" w:hAnsi="Times New Roman"/>
          <w:sz w:val="28"/>
          <w:szCs w:val="28"/>
        </w:rPr>
        <w:t>, в зависимости от степени секретности сведений, и ежемесячной процентной надбавки к должностному окладу за стаж работы в структурных подразделениях по защите государственной тайны;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714"/>
      <w:bookmarkEnd w:id="2"/>
      <w:r w:rsidRPr="00331417">
        <w:rPr>
          <w:rFonts w:ascii="Times New Roman" w:hAnsi="Times New Roman"/>
          <w:sz w:val="28"/>
          <w:szCs w:val="28"/>
        </w:rPr>
        <w:t>- премия за выполнение особо важных и сложных заданий;</w:t>
      </w:r>
    </w:p>
    <w:p w:rsidR="00FE569B" w:rsidRPr="00331417" w:rsidRDefault="00304911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715"/>
      <w:bookmarkEnd w:id="3"/>
      <w:r>
        <w:rPr>
          <w:rFonts w:ascii="Times New Roman" w:hAnsi="Times New Roman"/>
          <w:sz w:val="28"/>
          <w:szCs w:val="28"/>
        </w:rPr>
        <w:t xml:space="preserve">- </w:t>
      </w:r>
      <w:r w:rsidR="00FE569B" w:rsidRPr="0033141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716"/>
      <w:bookmarkEnd w:id="4"/>
      <w:r w:rsidRPr="00331417">
        <w:rPr>
          <w:rFonts w:ascii="Times New Roman" w:hAnsi="Times New Roman"/>
          <w:sz w:val="28"/>
          <w:szCs w:val="28"/>
        </w:rPr>
        <w:t>- ежемесячное денежное поощрение;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717"/>
      <w:bookmarkEnd w:id="5"/>
      <w:r w:rsidRPr="00331417">
        <w:rPr>
          <w:rFonts w:ascii="Times New Roman" w:hAnsi="Times New Roman"/>
          <w:sz w:val="28"/>
          <w:szCs w:val="28"/>
        </w:rPr>
        <w:t>- материальная помощь.</w:t>
      </w:r>
      <w:bookmarkEnd w:id="6"/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2.2. Денежное сод</w:t>
      </w:r>
      <w:r w:rsidR="00920C7A">
        <w:rPr>
          <w:rFonts w:ascii="Times New Roman" w:hAnsi="Times New Roman"/>
          <w:sz w:val="28"/>
          <w:szCs w:val="28"/>
        </w:rPr>
        <w:t>ержание лица,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 выплачивается с учетом районного коэффициента и процентных надбавок за стаж работы в районах </w:t>
      </w:r>
      <w:r w:rsidRPr="00FE3C18">
        <w:rPr>
          <w:rFonts w:ascii="Times New Roman" w:hAnsi="Times New Roman"/>
          <w:sz w:val="28"/>
          <w:szCs w:val="28"/>
        </w:rPr>
        <w:t>Крайнего Севера.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18">
        <w:rPr>
          <w:rFonts w:ascii="Times New Roman" w:hAnsi="Times New Roman"/>
          <w:sz w:val="28"/>
          <w:szCs w:val="28"/>
        </w:rPr>
        <w:t xml:space="preserve">2.3 </w:t>
      </w:r>
      <w:r w:rsidRPr="00FE3C18">
        <w:rPr>
          <w:rFonts w:ascii="Times New Roman" w:hAnsi="Times New Roman"/>
          <w:bCs/>
          <w:iCs/>
          <w:sz w:val="28"/>
          <w:szCs w:val="28"/>
        </w:rPr>
        <w:t>Предельные ра</w:t>
      </w:r>
      <w:r w:rsidR="00920C7A">
        <w:rPr>
          <w:rFonts w:ascii="Times New Roman" w:hAnsi="Times New Roman"/>
          <w:bCs/>
          <w:iCs/>
          <w:sz w:val="28"/>
          <w:szCs w:val="28"/>
        </w:rPr>
        <w:t xml:space="preserve">змеры должностных окладов </w:t>
      </w:r>
      <w:r w:rsidR="00920C7A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FE3C18">
        <w:rPr>
          <w:rFonts w:ascii="Times New Roman" w:hAnsi="Times New Roman"/>
          <w:bCs/>
          <w:iCs/>
          <w:sz w:val="28"/>
          <w:szCs w:val="28"/>
        </w:rPr>
        <w:t xml:space="preserve"> индексируются в соответствии со ст.130 и 134 Трудового кодекса РФ путем увеличения должностных окладов на величину фактического роста индекса потребительских цен в Российской Федерации на основании данных, опубликованных Госкомстатом России на сайте, один раз в год в пределах установленных нормативов на опла</w:t>
      </w:r>
      <w:r w:rsidR="00920C7A">
        <w:rPr>
          <w:rFonts w:ascii="Times New Roman" w:hAnsi="Times New Roman"/>
          <w:bCs/>
          <w:iCs/>
          <w:sz w:val="28"/>
          <w:szCs w:val="28"/>
        </w:rPr>
        <w:t xml:space="preserve">ту труда </w:t>
      </w:r>
      <w:r w:rsidR="00920C7A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FE3C18">
        <w:rPr>
          <w:rFonts w:ascii="Times New Roman" w:hAnsi="Times New Roman"/>
          <w:bCs/>
          <w:iCs/>
          <w:sz w:val="28"/>
          <w:szCs w:val="28"/>
        </w:rPr>
        <w:t>и их содержание</w:t>
      </w:r>
      <w:r w:rsidRPr="00FE3C18">
        <w:rPr>
          <w:rFonts w:ascii="Times New Roman" w:hAnsi="Times New Roman"/>
          <w:sz w:val="28"/>
          <w:szCs w:val="28"/>
        </w:rPr>
        <w:t>.</w:t>
      </w:r>
    </w:p>
    <w:p w:rsidR="00FE569B" w:rsidRPr="00331417" w:rsidRDefault="00FE569B" w:rsidP="00FE569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3C18">
        <w:rPr>
          <w:rFonts w:ascii="Times New Roman" w:hAnsi="Times New Roman"/>
          <w:b w:val="0"/>
          <w:sz w:val="28"/>
          <w:szCs w:val="28"/>
        </w:rPr>
        <w:t>2.4 Годовой фонд оплаты</w:t>
      </w:r>
      <w:r w:rsidRPr="00331417">
        <w:rPr>
          <w:rFonts w:ascii="Times New Roman" w:hAnsi="Times New Roman"/>
          <w:b w:val="0"/>
          <w:sz w:val="28"/>
          <w:szCs w:val="28"/>
        </w:rPr>
        <w:t xml:space="preserve"> труда формируется в соответствии с Распоряжением Правительства  Камчатского края от 21.06.2012 г. № 244-РП.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9B" w:rsidRPr="00920C7A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>3. Размер и условия опл</w:t>
      </w:r>
      <w:r w:rsidR="00920C7A">
        <w:rPr>
          <w:rFonts w:ascii="Times New Roman" w:hAnsi="Times New Roman"/>
          <w:b/>
          <w:sz w:val="28"/>
          <w:szCs w:val="28"/>
        </w:rPr>
        <w:t xml:space="preserve">аты труда </w:t>
      </w:r>
      <w:r w:rsidR="00920C7A" w:rsidRPr="00920C7A">
        <w:rPr>
          <w:rFonts w:ascii="Times New Roman" w:hAnsi="Times New Roman"/>
          <w:b/>
          <w:sz w:val="28"/>
          <w:szCs w:val="28"/>
        </w:rPr>
        <w:t>лица, замещающего муниципальную должность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3.1  Размеры должностны</w:t>
      </w:r>
      <w:r w:rsidR="00920C7A">
        <w:rPr>
          <w:rFonts w:ascii="Times New Roman" w:hAnsi="Times New Roman"/>
          <w:sz w:val="28"/>
          <w:szCs w:val="28"/>
        </w:rPr>
        <w:t xml:space="preserve">х окладов </w:t>
      </w:r>
      <w:r w:rsidRPr="00331417">
        <w:rPr>
          <w:rFonts w:ascii="Times New Roman" w:hAnsi="Times New Roman"/>
          <w:sz w:val="28"/>
          <w:szCs w:val="28"/>
        </w:rPr>
        <w:t xml:space="preserve"> определяются в соответствии с замещаемыми ими должностями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31417">
        <w:rPr>
          <w:rFonts w:ascii="Times New Roman" w:hAnsi="Times New Roman"/>
          <w:sz w:val="28"/>
          <w:szCs w:val="28"/>
        </w:rPr>
        <w:t xml:space="preserve">. </w:t>
      </w:r>
    </w:p>
    <w:p w:rsidR="00CC0267" w:rsidRPr="00331417" w:rsidRDefault="00FE569B" w:rsidP="00CC0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 xml:space="preserve">3.2.  Ежемесячная надбавка к должностному окладу за выслугу лет на муниципальной службе устанавливается распоряжением администрации </w:t>
      </w:r>
      <w:r w:rsidR="00EE613D">
        <w:rPr>
          <w:rFonts w:ascii="Times New Roman" w:hAnsi="Times New Roman"/>
          <w:sz w:val="28"/>
          <w:szCs w:val="28"/>
        </w:rPr>
        <w:t xml:space="preserve">сельского поселения «село Ачайваям» </w:t>
      </w:r>
      <w:r w:rsidRPr="00331417">
        <w:rPr>
          <w:rFonts w:ascii="Times New Roman" w:hAnsi="Times New Roman"/>
          <w:sz w:val="28"/>
          <w:szCs w:val="28"/>
        </w:rPr>
        <w:t>Олюторского муниципального района в зависимости от стажа муниципальной службы дающей право на получение этой надбавки. Соотношение стажа муниципальной службы и размеры надбавки устанавливается в процентах к должностному окладу в следующих размерах:</w:t>
      </w:r>
    </w:p>
    <w:p w:rsidR="00FE569B" w:rsidRPr="00AB6A9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  <w:u w:val="single"/>
        </w:rPr>
        <w:t xml:space="preserve">Стаж работы </w:t>
      </w:r>
      <w:r w:rsidR="00AB6A98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  <w:r w:rsidRPr="00331417">
        <w:rPr>
          <w:rFonts w:ascii="Times New Roman" w:hAnsi="Times New Roman"/>
          <w:sz w:val="28"/>
          <w:szCs w:val="28"/>
          <w:u w:val="single"/>
        </w:rPr>
        <w:t xml:space="preserve"> Размер надбавки</w:t>
      </w:r>
      <w:r w:rsidR="00AB6A98">
        <w:rPr>
          <w:rFonts w:ascii="Times New Roman" w:hAnsi="Times New Roman"/>
          <w:sz w:val="28"/>
          <w:szCs w:val="28"/>
        </w:rPr>
        <w:t>_______</w:t>
      </w:r>
    </w:p>
    <w:p w:rsidR="00FE569B" w:rsidRPr="00CC0267" w:rsidRDefault="00AB6A98" w:rsidP="00FE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267">
        <w:rPr>
          <w:rFonts w:ascii="Times New Roman" w:hAnsi="Times New Roman"/>
          <w:sz w:val="28"/>
          <w:szCs w:val="28"/>
        </w:rPr>
        <w:t xml:space="preserve">           </w:t>
      </w:r>
      <w:r w:rsidR="00FE569B" w:rsidRPr="00CC0267">
        <w:rPr>
          <w:rFonts w:ascii="Times New Roman" w:hAnsi="Times New Roman"/>
          <w:sz w:val="24"/>
          <w:szCs w:val="24"/>
        </w:rPr>
        <w:t>( в процентах к должностному окладу)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от 1 до 5 лет                                                                     10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от 5 до 10 лет                                                                   15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от 10 до 15 лет                                                                 20</w:t>
      </w:r>
    </w:p>
    <w:p w:rsidR="00FE569B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от 15 лет и выше                                                              30</w:t>
      </w:r>
    </w:p>
    <w:p w:rsidR="00CC0267" w:rsidRPr="00331417" w:rsidRDefault="00CC0267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lastRenderedPageBreak/>
        <w:t xml:space="preserve">3.2.1.  Исчисление стажа муниципальной службы и зачет в него периодов трудовой деятельности для установления ежемесячной надбавки к должностному окладу за выслугу лет, определения продолжительности ежегодного оплачиваемого отпуска за выслугу лет и установления права на пенсию за выслугу лет осуществляется Комиссией по исчислению стажа муниципальной службы и зачета в него периодов трудовой деятельности.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3.2.2.  В случае, если право на ежемесячную надбавку к должностному окладу за выслугу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FE569B" w:rsidRPr="00331417" w:rsidRDefault="00FE569B" w:rsidP="00FE569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417">
        <w:rPr>
          <w:rFonts w:ascii="Times New Roman" w:hAnsi="Times New Roman"/>
          <w:b w:val="0"/>
          <w:sz w:val="28"/>
          <w:szCs w:val="28"/>
        </w:rPr>
        <w:t>3.3.Ежемесячная надбавка к должностному окладу за особые условия муниципальной службы устанавливается в соответствии с Распоряжением Правительства  Камчатского края от 21.06.2012 г. № 244-РП.</w:t>
      </w:r>
    </w:p>
    <w:p w:rsidR="00FE569B" w:rsidRPr="00331417" w:rsidRDefault="00FE569B" w:rsidP="00FE569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417">
        <w:rPr>
          <w:rFonts w:ascii="Times New Roman" w:hAnsi="Times New Roman"/>
          <w:b w:val="0"/>
          <w:sz w:val="28"/>
          <w:szCs w:val="28"/>
        </w:rPr>
        <w:t>3.3.1. Под особыми условиями муниципальной службы следует понимать повышенную интенсивность исполнения служебных обязанностей, требующих наличия высокой квалификации и особой степени ответственности, обусловленной необходимостью выполнения в кратчайшие сроки поручений с обязательным соблюдением качества их исполнения.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3.3.2. Выплата ежемесячной надбавки к должностному окладу за особые условия производится со дня принятия решения об установлении соответствующей надбавки.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3.3.3 Лицам, впервые принятым на муниципальную службу, ежемесячная надбавка к должностному окладу за особые условия муниципальной службы устан</w:t>
      </w:r>
      <w:r w:rsidR="00EA59D7">
        <w:rPr>
          <w:rFonts w:ascii="Times New Roman" w:hAnsi="Times New Roman"/>
          <w:sz w:val="28"/>
          <w:szCs w:val="28"/>
        </w:rPr>
        <w:t xml:space="preserve">авливается по усмотрению Главы 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EA59D7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>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3.3.4. Ежемесячная надбавка к должностному окладу за особые условия муниципальной службы при надлежащем исполнении должностных обязанностей устанавливается в следующих размерах в зависимости от группы должностей, к которой относится замещаемая муниципальным служащим должность: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а) по должностям, отнесенным к группам высших должностей</w:t>
      </w:r>
      <w:r w:rsidR="00CA36FA">
        <w:rPr>
          <w:rFonts w:ascii="Times New Roman" w:hAnsi="Times New Roman"/>
          <w:sz w:val="28"/>
          <w:szCs w:val="28"/>
        </w:rPr>
        <w:t xml:space="preserve"> муниципальной службы –  до 1</w:t>
      </w:r>
      <w:r w:rsidRPr="00331417">
        <w:rPr>
          <w:rFonts w:ascii="Times New Roman" w:hAnsi="Times New Roman"/>
          <w:sz w:val="28"/>
          <w:szCs w:val="28"/>
        </w:rPr>
        <w:t xml:space="preserve">00 % должностного оклада;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3.3.5. При снижении ответственности за исполнение должностных обязанностей, интенсивности или качества их исполнения, понижения уровня требуемой квалификации, несоблюдение сроков выполнения поручений размер ежемесячной надбавки к должностному окладу за особые условия муниципальной службы может быть снижен до минимального уровня, установленного п. 3.3.4 настоящего Положения.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 xml:space="preserve">3.4. Размер ежемесячной надбавки к должностному окладу за особые условия муниципальной службы определяются на основе критериев оценки эффективности работы муниципальных служащих.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331417">
        <w:rPr>
          <w:rFonts w:ascii="Times New Roman" w:hAnsi="Times New Roman"/>
          <w:sz w:val="28"/>
          <w:szCs w:val="28"/>
        </w:rPr>
        <w:t xml:space="preserve">). 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3.4.1.  Решение о выплате сниженной ежемесячной надбавки к должностному окладу за особые условия муниципальной службы, оформляет</w:t>
      </w:r>
      <w:r w:rsidR="00354A66">
        <w:rPr>
          <w:rFonts w:ascii="Times New Roman" w:hAnsi="Times New Roman"/>
          <w:sz w:val="28"/>
          <w:szCs w:val="28"/>
        </w:rPr>
        <w:t xml:space="preserve">ся распоряжением Главы администрации </w:t>
      </w:r>
      <w:r w:rsidR="009F04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54A66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354A66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>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lastRenderedPageBreak/>
        <w:t>3.4.2. За нарушение трудовой дисциплины, некачественное и несвоевременное выполнение обязанностей, определённых должностным регламентом, ненадлежащее исполнение распоряжений</w:t>
      </w:r>
      <w:r w:rsidR="00354A66">
        <w:rPr>
          <w:rFonts w:ascii="Times New Roman" w:hAnsi="Times New Roman"/>
          <w:sz w:val="28"/>
          <w:szCs w:val="28"/>
        </w:rPr>
        <w:t xml:space="preserve"> и постановлений администрации</w:t>
      </w:r>
      <w:r w:rsidR="009F04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54A66">
        <w:rPr>
          <w:rFonts w:ascii="Times New Roman" w:hAnsi="Times New Roman"/>
          <w:sz w:val="28"/>
          <w:szCs w:val="28"/>
        </w:rPr>
        <w:t xml:space="preserve"> 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354A66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муниципальные служащие могут быть полностью или частично лишены премии. Полное или частичное лишение премии производится за тот расчётный период, в котором имело место упущение или нарушение трудовой дисциплины.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3.4.3. Муниципальным служащим, имеющим дисциплинарное взыскание, премии не выплачиваются. Решение о лишении премии офор</w:t>
      </w:r>
      <w:r w:rsidR="00354A66">
        <w:rPr>
          <w:rFonts w:ascii="Times New Roman" w:hAnsi="Times New Roman"/>
          <w:sz w:val="28"/>
          <w:szCs w:val="28"/>
        </w:rPr>
        <w:t xml:space="preserve">мляется распоряжением Главы </w:t>
      </w:r>
      <w:r w:rsidR="009F04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54A66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354A66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>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3.5.</w:t>
      </w:r>
      <w:r w:rsidR="006D74D8">
        <w:rPr>
          <w:rFonts w:ascii="Times New Roman" w:hAnsi="Times New Roman"/>
          <w:sz w:val="28"/>
          <w:szCs w:val="28"/>
        </w:rPr>
        <w:t xml:space="preserve"> </w:t>
      </w:r>
      <w:r w:rsidRPr="00331417">
        <w:rPr>
          <w:rFonts w:ascii="Times New Roman" w:hAnsi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 определяются в соответствии с Постановлением Правительства РФ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 </w:t>
      </w:r>
    </w:p>
    <w:p w:rsidR="00FE569B" w:rsidRPr="00331417" w:rsidRDefault="00FE569B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3.5.1. Ежемесячная процентная надбавка к должностному окладу за работу со сведениями, составляющими государственную тайну, выплачивается в зависимости от степени секретности сведений и документально подтвержденный доступ на законных основаниях.</w:t>
      </w:r>
    </w:p>
    <w:p w:rsidR="00FE569B" w:rsidRPr="00331417" w:rsidRDefault="00FE569B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 xml:space="preserve">3.5.2. Размер ежемесячной процентной надбавки к должностному окладу за работу со сведениями, составляющими государственную тайну: </w:t>
      </w:r>
    </w:p>
    <w:p w:rsidR="00FE569B" w:rsidRPr="00331417" w:rsidRDefault="00304911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E569B" w:rsidRPr="00331417">
        <w:rPr>
          <w:rFonts w:ascii="Times New Roman" w:hAnsi="Times New Roman" w:cs="Times New Roman"/>
          <w:sz w:val="28"/>
          <w:szCs w:val="28"/>
        </w:rPr>
        <w:t>имеющими степень секретности «особой важности» - 50 процентов;</w:t>
      </w:r>
    </w:p>
    <w:p w:rsidR="00FE569B" w:rsidRPr="00331417" w:rsidRDefault="00304911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69B" w:rsidRPr="00331417">
        <w:rPr>
          <w:rFonts w:ascii="Times New Roman" w:hAnsi="Times New Roman" w:cs="Times New Roman"/>
          <w:sz w:val="28"/>
          <w:szCs w:val="28"/>
        </w:rPr>
        <w:t>имеющими степень секретности «совершенно секретно» - 30-50 процентов;</w:t>
      </w:r>
    </w:p>
    <w:p w:rsidR="00FE569B" w:rsidRPr="00331417" w:rsidRDefault="00FE569B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- имеющими степень «секретно», при оформлении допуска с проведением проверочных мероприятий – 10 процентов;</w:t>
      </w:r>
    </w:p>
    <w:p w:rsidR="00FE569B" w:rsidRPr="00331417" w:rsidRDefault="00FE569B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лицо, замещающее муниципальную должность на постоянной основе,  имеет доступ, а также продолжительность срока, в течение которого сохраняется актуальность засекречивания этих сведений.</w:t>
      </w:r>
    </w:p>
    <w:p w:rsidR="00FE569B" w:rsidRPr="00331417" w:rsidRDefault="00FE569B" w:rsidP="00FE569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t xml:space="preserve">3.6. При предоставлении ежегодного оплачиваемого отпуска один раз в год производится единовременная выплата </w:t>
      </w:r>
      <w:r w:rsidRPr="00331417">
        <w:rPr>
          <w:rFonts w:ascii="Times New Roman" w:hAnsi="Times New Roman"/>
          <w:sz w:val="28"/>
          <w:szCs w:val="28"/>
        </w:rPr>
        <w:t>в размере 50% должностного оклада.</w:t>
      </w:r>
    </w:p>
    <w:p w:rsidR="00FE569B" w:rsidRPr="00331417" w:rsidRDefault="00FE569B" w:rsidP="00FE569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3.6.1. При разделении очередного отпуска в установленном порядке на две части единовременная выплата при предоставлении ежегодного оплачиваемого отпуска оказывается один раз в любой из двух периодов ухода в отпуск, о чем указывается в заявлении.</w:t>
      </w:r>
    </w:p>
    <w:p w:rsidR="00FE569B" w:rsidRPr="00331417" w:rsidRDefault="00FE569B" w:rsidP="00FE569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417">
        <w:rPr>
          <w:rFonts w:ascii="Times New Roman" w:hAnsi="Times New Roman"/>
          <w:b w:val="0"/>
          <w:sz w:val="28"/>
          <w:szCs w:val="28"/>
        </w:rPr>
        <w:t>3.7. Ежемесячное денежное поощрение устанавливается  в размерах предельных нормативов в соответствии с Распоряжением Правительства  Камчатского края от 21.06.2012 г. № 244-РП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3.7.1. Ежемесячное денежное по</w:t>
      </w:r>
      <w:r w:rsidR="00881814">
        <w:rPr>
          <w:rFonts w:ascii="Times New Roman" w:hAnsi="Times New Roman"/>
          <w:sz w:val="28"/>
          <w:szCs w:val="28"/>
        </w:rPr>
        <w:t>ощрение лица,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 xml:space="preserve">, устанавливается в размерах, кратных </w:t>
      </w:r>
      <w:r w:rsidRPr="00331417">
        <w:rPr>
          <w:rFonts w:ascii="Times New Roman" w:hAnsi="Times New Roman"/>
          <w:sz w:val="28"/>
          <w:szCs w:val="28"/>
        </w:rPr>
        <w:lastRenderedPageBreak/>
        <w:t xml:space="preserve">должностному окладу по замещаемой им должности муниципальной службы (муниципальной должности),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31417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3.8.</w:t>
      </w:r>
      <w:r w:rsidR="00304911">
        <w:rPr>
          <w:rFonts w:ascii="Times New Roman" w:hAnsi="Times New Roman"/>
          <w:sz w:val="28"/>
          <w:szCs w:val="28"/>
        </w:rPr>
        <w:t xml:space="preserve">        </w:t>
      </w:r>
      <w:r w:rsidRPr="00331417">
        <w:rPr>
          <w:rFonts w:ascii="Times New Roman" w:hAnsi="Times New Roman"/>
          <w:sz w:val="28"/>
          <w:szCs w:val="28"/>
        </w:rPr>
        <w:t>Материальная помощь начисляется муниципальным служащим ежемесячно в размере 20,83 процентов должностного оклада муниципального служащего.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3.8.1. Материальная помощь муниципальным служащим выплачивается вместе с должностным окладом»;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3.9.</w:t>
      </w:r>
      <w:r w:rsidR="006D74D8">
        <w:rPr>
          <w:rFonts w:ascii="Times New Roman" w:hAnsi="Times New Roman"/>
          <w:sz w:val="28"/>
          <w:szCs w:val="28"/>
        </w:rPr>
        <w:t xml:space="preserve"> </w:t>
      </w:r>
      <w:r w:rsidRPr="00331417">
        <w:rPr>
          <w:rFonts w:ascii="Times New Roman" w:hAnsi="Times New Roman"/>
          <w:sz w:val="28"/>
          <w:szCs w:val="28"/>
        </w:rPr>
        <w:t xml:space="preserve">При наличии экономии денежных средств по фонду оплаты труда </w:t>
      </w:r>
      <w:r w:rsidRPr="00331417">
        <w:rPr>
          <w:rFonts w:ascii="Times New Roman" w:hAnsi="Times New Roman"/>
          <w:sz w:val="28"/>
          <w:szCs w:val="28"/>
        </w:rPr>
        <w:tab/>
      </w:r>
      <w:r w:rsidRPr="00331417">
        <w:rPr>
          <w:rFonts w:ascii="Times New Roman" w:hAnsi="Times New Roman"/>
          <w:sz w:val="28"/>
          <w:szCs w:val="28"/>
        </w:rPr>
        <w:tab/>
        <w:t xml:space="preserve">муниципальных служащих может быть выплачена единовременная материальная </w:t>
      </w:r>
      <w:r w:rsidRPr="00331417">
        <w:rPr>
          <w:rFonts w:ascii="Times New Roman" w:hAnsi="Times New Roman"/>
          <w:sz w:val="28"/>
          <w:szCs w:val="28"/>
        </w:rPr>
        <w:tab/>
        <w:t xml:space="preserve">помощь.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 xml:space="preserve">3.9.1. Помощь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3.9.2. Выплата такой материальной помощи о</w:t>
      </w:r>
      <w:r w:rsidR="0069154E">
        <w:rPr>
          <w:rFonts w:ascii="Times New Roman" w:hAnsi="Times New Roman"/>
          <w:sz w:val="28"/>
          <w:szCs w:val="28"/>
        </w:rPr>
        <w:t xml:space="preserve">существляется по решению Главы </w:t>
      </w:r>
      <w:r w:rsidR="009F04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154E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69154E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на основании письменного заявления муниципального служащего с приложением документов, подтверждающих соответствующие обстоятельства.       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3.9.3. Размер материальной помощи определяется исходя из конкретной ситуации, установленного на день принятия решения о выплате материальной помощи.</w:t>
      </w:r>
    </w:p>
    <w:p w:rsidR="00FE569B" w:rsidRPr="00331417" w:rsidRDefault="00FE569B" w:rsidP="00FE56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 xml:space="preserve">3.9.4. Порядок выплаты материальной помощи определяется представителем нанимателя (работодателем). Правом на получение материальной помощи пользуются лица, отработавшие не менее трех месяцев со дня принятия на должность. 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3.10. Премия за выполнение особо важных и сложных заданий выплачивается в процентах  к окладу денежного содержания ежемесячно, пропорционально отработанного времени, за исключением случаев указанных в подпункте 3.10.4.».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t xml:space="preserve">3.10.1. </w:t>
      </w:r>
      <w:r w:rsidRPr="00331417">
        <w:rPr>
          <w:rFonts w:ascii="Times New Roman" w:hAnsi="Times New Roman"/>
          <w:sz w:val="28"/>
          <w:szCs w:val="28"/>
        </w:rPr>
        <w:t>При определении размера премии учитывается: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и преданных отдельных государственных полномочий с обязательным соблюдением качества их исполнения, проявленную при этом инициативу и творческий подход, оперативность и профессионализм;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использование новых форм и методов, положительно отразившихся на результатах служебной деятельности;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-иные показатели, связанные с профессиональной деятельностью муниципального служащего.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lastRenderedPageBreak/>
        <w:t>3.10.2. Премирование муниципального служащего производится за счет и в пределах средств фонда оплаты труда муниципальных служащих.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3.10.3. Премирование муниципального служащего осуществляется на</w:t>
      </w:r>
      <w:r w:rsidR="0069154E">
        <w:rPr>
          <w:rFonts w:ascii="Times New Roman" w:hAnsi="Times New Roman"/>
          <w:sz w:val="28"/>
          <w:szCs w:val="28"/>
        </w:rPr>
        <w:t xml:space="preserve"> основании распоряжения  Главы</w:t>
      </w:r>
      <w:r w:rsidR="005B5C71">
        <w:rPr>
          <w:rFonts w:ascii="Times New Roman" w:hAnsi="Times New Roman"/>
          <w:sz w:val="28"/>
          <w:szCs w:val="28"/>
        </w:rPr>
        <w:t xml:space="preserve"> </w:t>
      </w:r>
      <w:r w:rsidR="009F04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154E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69154E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с указанием в нем оснований для такого премирования и размера премии.</w:t>
      </w:r>
    </w:p>
    <w:p w:rsidR="00FE569B" w:rsidRPr="00331417" w:rsidRDefault="00881814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3.10.4.Лица, замещающие муниципальную должность</w:t>
      </w:r>
      <w:r w:rsidR="00FE569B" w:rsidRPr="00331417">
        <w:rPr>
          <w:rFonts w:ascii="Times New Roman" w:hAnsi="Times New Roman"/>
          <w:sz w:val="28"/>
          <w:szCs w:val="28"/>
        </w:rPr>
        <w:t>, имеющие неснятые дисциплинарные взыскания или допустившие несоблюдение сроков исполнения поручений</w:t>
      </w:r>
      <w:r w:rsidR="00FE569B" w:rsidRPr="00331417">
        <w:rPr>
          <w:rFonts w:ascii="Times New Roman" w:hAnsi="Times New Roman"/>
          <w:color w:val="000000"/>
          <w:sz w:val="28"/>
          <w:szCs w:val="28"/>
        </w:rPr>
        <w:t xml:space="preserve"> или не обеспечившие должного качества исполнения поручений к премированию не представляются.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t>3.10.5. Муниципальные служащие, принятые на муниципальную службу со сроком испытания, в период его прохождения представляются к премированию в общем порядке.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t>3.10.6. Размер премии, выплачиваемой муниципальным служащим, устанавливается  в процентном отношении к окладу денежного содержания.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417">
        <w:rPr>
          <w:rFonts w:ascii="Times New Roman" w:hAnsi="Times New Roman"/>
          <w:color w:val="000000"/>
          <w:sz w:val="28"/>
          <w:szCs w:val="28"/>
        </w:rPr>
        <w:t>3.10.7. Муниципальным служащим, проработавшим неполный период, принятый в качестве расчетного для начисления премий, в связи с призывом на службу в Вооруженные Силы Российской Федерации, поступлением в учебное заведение, уходом на пенсию, предоставлением отпуска по беременности и родам, увольнением по сокращению численности или штата, по болезни, в порядке перевода в другую организацию и другим уважительным причинам выплата премий производится за фактически отработанное в расчетном периоде время.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3.10.8.Муниципальные служащие, допустившие нарушения  при выполнении служебных обязанностей, могут быть лишены премии полностью или частично, в случаях;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недобросовестного исполнения служебных обязанностей, повлёкших нарушения трудовой дисциплины;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сроков исполнения поручения;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утраты имущества, либо порчи имущества;</w:t>
      </w:r>
    </w:p>
    <w:p w:rsidR="00FE569B" w:rsidRPr="00331417" w:rsidRDefault="00FE569B" w:rsidP="00FE569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- в иных случаях, при которых муниципальным служащим допускаются нарушения служебных обязанностей непосредственно связанных с осуществлением им профессиональной деятельности и повлекших нарушения должностной инструкции, либо нормативных актов, определяющих  обязанности муниципальных служащих.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 xml:space="preserve">4.  Порядок и условия предоставления дополнительных гарантий </w:t>
      </w: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31417">
        <w:rPr>
          <w:rFonts w:ascii="Times New Roman" w:hAnsi="Times New Roman"/>
          <w:bCs/>
          <w:sz w:val="28"/>
          <w:szCs w:val="28"/>
        </w:rPr>
        <w:t xml:space="preserve">4.1. Дополнительные гарантии предоставляются в соответствии с Законом Камчатского края  от 4 мая </w:t>
      </w:r>
      <w:smartTag w:uri="urn:schemas-microsoft-com:office:smarttags" w:element="metricconverter">
        <w:smartTagPr>
          <w:attr w:name="ProductID" w:val="2008 г"/>
        </w:smartTagPr>
        <w:r w:rsidRPr="00331417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331417">
        <w:rPr>
          <w:rFonts w:ascii="Times New Roman" w:hAnsi="Times New Roman"/>
          <w:bCs/>
          <w:sz w:val="28"/>
          <w:szCs w:val="28"/>
        </w:rPr>
        <w:t>. № 58 "О муниципальной служб</w:t>
      </w:r>
      <w:r w:rsidR="00570E0E">
        <w:rPr>
          <w:rFonts w:ascii="Times New Roman" w:hAnsi="Times New Roman"/>
          <w:bCs/>
          <w:sz w:val="28"/>
          <w:szCs w:val="28"/>
        </w:rPr>
        <w:t xml:space="preserve">е в Камчатском крае"; </w:t>
      </w:r>
      <w:r w:rsidR="00570E0E" w:rsidRPr="009F046C">
        <w:rPr>
          <w:rFonts w:ascii="Times New Roman" w:hAnsi="Times New Roman"/>
          <w:bCs/>
          <w:sz w:val="28"/>
          <w:szCs w:val="28"/>
        </w:rPr>
        <w:t xml:space="preserve">с </w:t>
      </w:r>
      <w:r w:rsidR="00D96429" w:rsidRPr="009F046C">
        <w:rPr>
          <w:rFonts w:ascii="Times New Roman" w:hAnsi="Times New Roman"/>
          <w:bCs/>
          <w:sz w:val="28"/>
          <w:szCs w:val="28"/>
        </w:rPr>
        <w:t>внесениями изменения</w:t>
      </w:r>
      <w:r w:rsidR="00570E0E" w:rsidRPr="009F046C">
        <w:rPr>
          <w:rFonts w:ascii="Times New Roman" w:hAnsi="Times New Roman"/>
          <w:bCs/>
          <w:sz w:val="28"/>
          <w:szCs w:val="28"/>
        </w:rPr>
        <w:t xml:space="preserve"> в Закон Камчатского края от </w:t>
      </w:r>
      <w:r w:rsidR="00D96429" w:rsidRPr="009F046C">
        <w:rPr>
          <w:rFonts w:ascii="Times New Roman" w:hAnsi="Times New Roman"/>
          <w:bCs/>
          <w:sz w:val="28"/>
          <w:szCs w:val="28"/>
        </w:rPr>
        <w:t>11.06.2017 г.</w:t>
      </w:r>
      <w:r w:rsidR="00570E0E">
        <w:rPr>
          <w:rFonts w:ascii="Times New Roman" w:hAnsi="Times New Roman"/>
          <w:bCs/>
          <w:sz w:val="28"/>
          <w:szCs w:val="28"/>
        </w:rPr>
        <w:t xml:space="preserve"> и Уставом муниципального образования сельского поселения «село </w:t>
      </w:r>
      <w:r w:rsidR="000A74FE">
        <w:rPr>
          <w:rFonts w:ascii="Times New Roman" w:hAnsi="Times New Roman"/>
          <w:bCs/>
          <w:sz w:val="28"/>
          <w:szCs w:val="28"/>
        </w:rPr>
        <w:t>Ачайваям</w:t>
      </w:r>
      <w:r w:rsidR="00570E0E">
        <w:rPr>
          <w:rFonts w:ascii="Times New Roman" w:hAnsi="Times New Roman"/>
          <w:bCs/>
          <w:sz w:val="28"/>
          <w:szCs w:val="28"/>
        </w:rPr>
        <w:t>»</w:t>
      </w:r>
      <w:r w:rsidRPr="00331417">
        <w:rPr>
          <w:rFonts w:ascii="Times New Roman" w:hAnsi="Times New Roman"/>
          <w:bCs/>
          <w:sz w:val="28"/>
          <w:szCs w:val="28"/>
        </w:rPr>
        <w:t>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4.2</w:t>
      </w:r>
      <w:r w:rsidRPr="00331417">
        <w:rPr>
          <w:rFonts w:ascii="Times New Roman" w:hAnsi="Times New Roman"/>
          <w:b/>
          <w:sz w:val="28"/>
          <w:szCs w:val="28"/>
        </w:rPr>
        <w:t xml:space="preserve">. </w:t>
      </w:r>
      <w:r w:rsidRPr="00331417">
        <w:rPr>
          <w:rFonts w:ascii="Times New Roman" w:hAnsi="Times New Roman"/>
          <w:sz w:val="28"/>
          <w:szCs w:val="28"/>
        </w:rPr>
        <w:t>На период прохождения муниципальным служащим профессиональной переподготовки, повышения квалификации и стажировки за ним сохраняется замещаемая должность муниципальной службы и денежное содержание.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lastRenderedPageBreak/>
        <w:t>4.3. Пенсионное обеспечение муниципальных служащих и членов их семей определяется в соответствии со статьей 22 закона Камчатского края от 04.05.2008 г. № 58 «О муниципальной службе в Камчатском крае».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4.4. Порядок и условия предоставления муниципальному служащему дополнительной гарантии на транспортное обслуживание, обеспечиваемое в связи с исполнением должностных обязанностей, в зависимости от группы замещаемой должности муниципальной службы, а также на компенсацию, за использование личного транспорта в служебных целях и возмещение расходов, связанных с его использованием устан</w:t>
      </w:r>
      <w:r w:rsidR="00D96429">
        <w:rPr>
          <w:rFonts w:ascii="Times New Roman" w:hAnsi="Times New Roman"/>
          <w:sz w:val="28"/>
          <w:szCs w:val="28"/>
        </w:rPr>
        <w:t>авливаются распоряжением Главы</w:t>
      </w:r>
      <w:r w:rsidR="009F04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96429">
        <w:rPr>
          <w:rFonts w:ascii="Times New Roman" w:hAnsi="Times New Roman"/>
          <w:sz w:val="28"/>
          <w:szCs w:val="28"/>
        </w:rPr>
        <w:t xml:space="preserve"> сельского поселения «село </w:t>
      </w:r>
      <w:r w:rsidR="00B831BB">
        <w:rPr>
          <w:rFonts w:ascii="Times New Roman" w:hAnsi="Times New Roman"/>
          <w:sz w:val="28"/>
          <w:szCs w:val="28"/>
        </w:rPr>
        <w:t>Ачайваям</w:t>
      </w:r>
      <w:r w:rsidR="00D96429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на основании письменного договора с муниципальным служащим на период текущего финансового года.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4.5. Единовременная субсидия на приобретение жилой площади предоставляется муниципальному служащему один раз за весь период муниципальной службы на основании н</w:t>
      </w:r>
      <w:r w:rsidR="00D96429">
        <w:rPr>
          <w:rFonts w:ascii="Times New Roman" w:hAnsi="Times New Roman"/>
          <w:sz w:val="28"/>
          <w:szCs w:val="28"/>
        </w:rPr>
        <w:t xml:space="preserve">ормативно-правового акта Главы </w:t>
      </w:r>
      <w:r w:rsidR="009F04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96429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D96429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 xml:space="preserve"> в порядке и на условиях </w:t>
      </w:r>
      <w:r w:rsidR="00D96429">
        <w:rPr>
          <w:rFonts w:ascii="Times New Roman" w:hAnsi="Times New Roman"/>
          <w:sz w:val="28"/>
          <w:szCs w:val="28"/>
        </w:rPr>
        <w:t xml:space="preserve">определенных Советом депутатов муниципального образования 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D96429">
        <w:rPr>
          <w:rFonts w:ascii="Times New Roman" w:hAnsi="Times New Roman"/>
          <w:sz w:val="28"/>
          <w:szCs w:val="28"/>
        </w:rPr>
        <w:t>»</w:t>
      </w:r>
      <w:r w:rsidRPr="00331417">
        <w:rPr>
          <w:rFonts w:ascii="Times New Roman" w:hAnsi="Times New Roman"/>
          <w:sz w:val="28"/>
          <w:szCs w:val="28"/>
        </w:rPr>
        <w:t>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4.6. Выплата единовременного поощрения в связи с выходом на пенсию за выслугу лет.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 xml:space="preserve"> Единовременное поощрение в связи с выходом на пенсию за выслугу лет выплачивается муниципа</w:t>
      </w:r>
      <w:r w:rsidR="00D96429">
        <w:rPr>
          <w:rFonts w:ascii="Times New Roman" w:hAnsi="Times New Roman"/>
          <w:bCs/>
          <w:iCs/>
          <w:sz w:val="28"/>
          <w:szCs w:val="28"/>
        </w:rPr>
        <w:t xml:space="preserve">льному служащему администрации муниципального образования сельского поселения «село </w:t>
      </w:r>
      <w:r w:rsidR="000A74FE">
        <w:rPr>
          <w:rFonts w:ascii="Times New Roman" w:hAnsi="Times New Roman"/>
          <w:bCs/>
          <w:iCs/>
          <w:sz w:val="28"/>
          <w:szCs w:val="28"/>
        </w:rPr>
        <w:t>Ачайваям</w:t>
      </w:r>
      <w:r w:rsidR="00D96429">
        <w:rPr>
          <w:rFonts w:ascii="Times New Roman" w:hAnsi="Times New Roman"/>
          <w:bCs/>
          <w:iCs/>
          <w:sz w:val="28"/>
          <w:szCs w:val="28"/>
        </w:rPr>
        <w:t>»</w:t>
      </w:r>
      <w:r w:rsidRPr="00FE3C18">
        <w:rPr>
          <w:rFonts w:ascii="Times New Roman" w:hAnsi="Times New Roman"/>
          <w:bCs/>
          <w:iCs/>
          <w:sz w:val="28"/>
          <w:szCs w:val="28"/>
        </w:rPr>
        <w:t xml:space="preserve"> имеющему назначенную трудовую пенсию по старости, в том числе назначенную досрочно, либо трудовую пенсию по инвалидности в соответствии с Федеральным законом «О трудовых пенсиях в Российской Федерации», при увольнении его с муниципальной службы в связи с выходом на пенсию.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Единовременное поощрение выплачивается в зависимости от стажа муниципальной службы с учетом районного коэффициента и северных надбавок: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6D74D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E3C18">
        <w:rPr>
          <w:rFonts w:ascii="Times New Roman" w:hAnsi="Times New Roman"/>
          <w:bCs/>
          <w:iCs/>
          <w:sz w:val="28"/>
          <w:szCs w:val="28"/>
        </w:rPr>
        <w:t>5 до 10 лет – 2 должностных оклада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от 10 до 15 лет – 5 должностных окладов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 xml:space="preserve">свыше 15 лет </w:t>
      </w:r>
      <w:r w:rsidR="001115ED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FE3C18">
        <w:rPr>
          <w:rFonts w:ascii="Times New Roman" w:hAnsi="Times New Roman"/>
          <w:bCs/>
          <w:iCs/>
          <w:sz w:val="28"/>
          <w:szCs w:val="28"/>
        </w:rPr>
        <w:t>– 7 должностных окладов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Размер единовременного поощрения определяется исходя из размера денежного содержания, установленного по последней замещаемой должности муниципальной службы, на день увольнения муниципального служащего с муниципальной службы.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Представление о выплате единовременного поощрения муниципальному служащему должно быть мотивированным, отражать уровень исполнения муниципальным служащим задач, входящих в сферу его должностных обязанностей, уровень профессиональных навыков и способностей.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t>Единовременное поощрение в связи с выходом на пенсию за выслугу лет выплачивается однократно.</w:t>
      </w:r>
    </w:p>
    <w:p w:rsidR="00FE569B" w:rsidRPr="00FE3C18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C18">
        <w:rPr>
          <w:rFonts w:ascii="Times New Roman" w:hAnsi="Times New Roman"/>
          <w:bCs/>
          <w:iCs/>
          <w:sz w:val="28"/>
          <w:szCs w:val="28"/>
        </w:rPr>
        <w:lastRenderedPageBreak/>
        <w:t>Муниципальному служащему, ранее получившему единовременное пособие (единовременное поощрение) в связи с выходом на пенсию, при прекращении исполнения полномочий по муниципальной должности при увольнении с муниципальной службы единовременное поощрение не выплачивается.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31417">
        <w:rPr>
          <w:rFonts w:ascii="Times New Roman" w:hAnsi="Times New Roman"/>
          <w:b/>
          <w:sz w:val="28"/>
          <w:szCs w:val="28"/>
        </w:rPr>
        <w:t>5. Порядок выплаты иных  премий</w:t>
      </w: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 xml:space="preserve">5.1. По результатам выполнения разовых поручений,  иных должностных обязанностей, а </w:t>
      </w:r>
      <w:r w:rsidR="00881814">
        <w:rPr>
          <w:rFonts w:ascii="Times New Roman" w:hAnsi="Times New Roman"/>
          <w:sz w:val="28"/>
          <w:szCs w:val="28"/>
        </w:rPr>
        <w:t>также по итогам года  лицу, замещающего муниципальную должность</w:t>
      </w:r>
      <w:r w:rsidRPr="00331417">
        <w:rPr>
          <w:rFonts w:ascii="Times New Roman" w:hAnsi="Times New Roman"/>
          <w:sz w:val="28"/>
          <w:szCs w:val="28"/>
        </w:rPr>
        <w:t>, при наличии экономии денежных средств по фонду оплаты труда может выплачиваться  премия.</w:t>
      </w: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5.2. Решение о выплате премии муниципальному служащему  принимается Глав</w:t>
      </w:r>
      <w:r w:rsidR="00D96429">
        <w:rPr>
          <w:rFonts w:ascii="Times New Roman" w:hAnsi="Times New Roman"/>
          <w:sz w:val="28"/>
          <w:szCs w:val="28"/>
        </w:rPr>
        <w:t>ой муниципального образования сельского поселения «село</w:t>
      </w:r>
      <w:r w:rsidR="00085AEF">
        <w:rPr>
          <w:rFonts w:ascii="Times New Roman" w:hAnsi="Times New Roman"/>
          <w:sz w:val="28"/>
          <w:szCs w:val="28"/>
        </w:rPr>
        <w:t xml:space="preserve"> Ачайваям</w:t>
      </w:r>
      <w:r w:rsidR="00D96429">
        <w:rPr>
          <w:rFonts w:ascii="Times New Roman" w:hAnsi="Times New Roman"/>
          <w:sz w:val="28"/>
          <w:szCs w:val="28"/>
        </w:rPr>
        <w:t>»</w:t>
      </w: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5.3. Конкретные размеры премий определяются исходя из результатов деятельности соответствующего органа  и личного вклада  муниципального  служащего в результат работы.</w:t>
      </w:r>
    </w:p>
    <w:p w:rsidR="00FE569B" w:rsidRPr="00331417" w:rsidRDefault="00FE569B" w:rsidP="00FE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417">
        <w:rPr>
          <w:rFonts w:ascii="Times New Roman" w:hAnsi="Times New Roman"/>
          <w:sz w:val="28"/>
          <w:szCs w:val="28"/>
        </w:rPr>
        <w:t>5.4. Решение о выплате  премии оформляется распоряж</w:t>
      </w:r>
      <w:r w:rsidR="00D96429">
        <w:rPr>
          <w:rFonts w:ascii="Times New Roman" w:hAnsi="Times New Roman"/>
          <w:sz w:val="28"/>
          <w:szCs w:val="28"/>
        </w:rPr>
        <w:t xml:space="preserve">ением Главы муниципального образования сельского поселения «село </w:t>
      </w:r>
      <w:r w:rsidR="000A74FE">
        <w:rPr>
          <w:rFonts w:ascii="Times New Roman" w:hAnsi="Times New Roman"/>
          <w:sz w:val="28"/>
          <w:szCs w:val="28"/>
        </w:rPr>
        <w:t>Ачайваям</w:t>
      </w:r>
      <w:r w:rsidR="00D96429">
        <w:rPr>
          <w:rFonts w:ascii="Times New Roman" w:hAnsi="Times New Roman"/>
          <w:sz w:val="28"/>
          <w:szCs w:val="28"/>
        </w:rPr>
        <w:t>»</w:t>
      </w:r>
    </w:p>
    <w:p w:rsidR="00FE569B" w:rsidRPr="00331417" w:rsidRDefault="00FE569B" w:rsidP="00FE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9B" w:rsidRPr="00331417" w:rsidRDefault="00FE569B" w:rsidP="00FE569B">
      <w:pPr>
        <w:pStyle w:val="11"/>
        <w:ind w:left="0" w:firstLine="709"/>
        <w:jc w:val="both"/>
        <w:rPr>
          <w:b/>
          <w:sz w:val="28"/>
          <w:szCs w:val="28"/>
        </w:rPr>
      </w:pPr>
      <w:r w:rsidRPr="00331417">
        <w:rPr>
          <w:b/>
          <w:sz w:val="28"/>
          <w:szCs w:val="28"/>
        </w:rPr>
        <w:t>6. Оплата  труда при совмещении должностей</w:t>
      </w:r>
    </w:p>
    <w:p w:rsidR="00FE569B" w:rsidRPr="00331417" w:rsidRDefault="00FE569B" w:rsidP="00FE569B">
      <w:pPr>
        <w:pStyle w:val="11"/>
        <w:ind w:left="0" w:firstLine="709"/>
        <w:jc w:val="both"/>
        <w:rPr>
          <w:sz w:val="28"/>
          <w:szCs w:val="28"/>
        </w:rPr>
      </w:pPr>
      <w:r w:rsidRPr="00331417">
        <w:rPr>
          <w:sz w:val="28"/>
          <w:szCs w:val="28"/>
        </w:rPr>
        <w:t>6.1. Муници</w:t>
      </w:r>
      <w:r w:rsidR="00D96429">
        <w:rPr>
          <w:sz w:val="28"/>
          <w:szCs w:val="28"/>
        </w:rPr>
        <w:t xml:space="preserve">пальным служащим администрации муниципального образования сельского поселения «село </w:t>
      </w:r>
      <w:r w:rsidR="000A74FE">
        <w:rPr>
          <w:sz w:val="28"/>
          <w:szCs w:val="28"/>
        </w:rPr>
        <w:t>Ачайваям</w:t>
      </w:r>
      <w:r w:rsidR="00D96429">
        <w:rPr>
          <w:sz w:val="28"/>
          <w:szCs w:val="28"/>
        </w:rPr>
        <w:t>»</w:t>
      </w:r>
      <w:r w:rsidRPr="00331417">
        <w:rPr>
          <w:sz w:val="28"/>
          <w:szCs w:val="28"/>
        </w:rPr>
        <w:t>, руководителям, начальникам отделов администрации при совмещении должностей, при временном исполнении обязанностей временно отсутствующего работника(на время нахождения основного работника: в очередном, дополнительном, учебном отпуске и на период нетрудоспособности) доплата устанавливается рас</w:t>
      </w:r>
      <w:r w:rsidR="00D96429">
        <w:rPr>
          <w:sz w:val="28"/>
          <w:szCs w:val="28"/>
        </w:rPr>
        <w:t xml:space="preserve">поряжением главы администрации муниципального образования сельского поселения «село </w:t>
      </w:r>
      <w:r w:rsidR="000A74FE">
        <w:rPr>
          <w:sz w:val="28"/>
          <w:szCs w:val="28"/>
        </w:rPr>
        <w:t>Ачайваям</w:t>
      </w:r>
      <w:r w:rsidR="00D96429">
        <w:rPr>
          <w:sz w:val="28"/>
          <w:szCs w:val="28"/>
        </w:rPr>
        <w:t>»</w:t>
      </w:r>
      <w:r w:rsidRPr="00331417">
        <w:rPr>
          <w:sz w:val="28"/>
          <w:szCs w:val="28"/>
        </w:rPr>
        <w:t>.</w:t>
      </w:r>
    </w:p>
    <w:p w:rsidR="00FE569B" w:rsidRPr="0095151C" w:rsidRDefault="00FE569B" w:rsidP="00FE569B">
      <w:pPr>
        <w:pStyle w:val="11"/>
        <w:ind w:left="0"/>
        <w:jc w:val="both"/>
        <w:rPr>
          <w:sz w:val="28"/>
          <w:szCs w:val="28"/>
        </w:rPr>
      </w:pPr>
      <w:r w:rsidRPr="00331417">
        <w:rPr>
          <w:sz w:val="28"/>
          <w:szCs w:val="28"/>
        </w:rPr>
        <w:t xml:space="preserve">Размер доплаты устанавливается исходя из фактически выполняемого объема работ по совмещаемой должности в соответствии с утвержденным </w:t>
      </w:r>
      <w:r w:rsidRPr="0095151C">
        <w:rPr>
          <w:sz w:val="28"/>
          <w:szCs w:val="28"/>
        </w:rPr>
        <w:t>Положением по доплатам.</w:t>
      </w:r>
    </w:p>
    <w:p w:rsidR="00FE569B" w:rsidRPr="0095151C" w:rsidRDefault="00FE569B" w:rsidP="00FE5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69B" w:rsidRDefault="00FE569B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46C" w:rsidRDefault="009F046C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36FA" w:rsidRDefault="00CA36FA" w:rsidP="00887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A98" w:rsidRDefault="00AB6A98" w:rsidP="00887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A98" w:rsidRDefault="00AB6A98" w:rsidP="00887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C71" w:rsidRDefault="005B5C71" w:rsidP="005B5C71">
      <w:pPr>
        <w:tabs>
          <w:tab w:val="left" w:pos="8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6FA" w:rsidRDefault="00CA36FA" w:rsidP="00FE5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569B" w:rsidRPr="00AB6A98" w:rsidRDefault="00FE569B" w:rsidP="00FE56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AB6A98">
        <w:rPr>
          <w:rFonts w:ascii="Times New Roman" w:hAnsi="Times New Roman"/>
          <w:sz w:val="24"/>
          <w:szCs w:val="24"/>
        </w:rPr>
        <w:t>Приложение 1</w:t>
      </w:r>
    </w:p>
    <w:p w:rsidR="00AB6A98" w:rsidRPr="00AB6A98" w:rsidRDefault="00FE569B" w:rsidP="00AB6A98">
      <w:pPr>
        <w:tabs>
          <w:tab w:val="left" w:pos="3540"/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к</w:t>
      </w:r>
      <w:r w:rsidR="00AB6A98">
        <w:rPr>
          <w:rFonts w:ascii="Times New Roman" w:hAnsi="Times New Roman"/>
          <w:b/>
          <w:sz w:val="28"/>
          <w:szCs w:val="28"/>
        </w:rPr>
        <w:t xml:space="preserve"> </w:t>
      </w:r>
      <w:r w:rsidR="00AB6A98">
        <w:rPr>
          <w:rFonts w:ascii="Times New Roman" w:hAnsi="Times New Roman"/>
          <w:sz w:val="24"/>
          <w:szCs w:val="24"/>
        </w:rPr>
        <w:t>П</w:t>
      </w:r>
      <w:r w:rsidR="00AB6A98" w:rsidRPr="00AB6A98">
        <w:rPr>
          <w:rFonts w:ascii="Times New Roman" w:hAnsi="Times New Roman"/>
          <w:sz w:val="24"/>
          <w:szCs w:val="24"/>
        </w:rPr>
        <w:t>оложени</w:t>
      </w:r>
      <w:r w:rsidR="00AB6A98">
        <w:rPr>
          <w:rFonts w:ascii="Times New Roman" w:hAnsi="Times New Roman"/>
          <w:sz w:val="24"/>
          <w:szCs w:val="24"/>
        </w:rPr>
        <w:t>ю</w:t>
      </w:r>
      <w:r w:rsidR="00AB6A98" w:rsidRPr="00AB6A98">
        <w:rPr>
          <w:rFonts w:ascii="Times New Roman" w:hAnsi="Times New Roman"/>
          <w:sz w:val="24"/>
          <w:szCs w:val="24"/>
        </w:rPr>
        <w:t xml:space="preserve"> 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об оплате труда (денежном содержании) и дополнительных гарантиях,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предос</w:t>
      </w:r>
      <w:r w:rsidR="00E00629">
        <w:rPr>
          <w:rFonts w:ascii="Times New Roman" w:hAnsi="Times New Roman"/>
          <w:sz w:val="24"/>
          <w:szCs w:val="24"/>
        </w:rPr>
        <w:t>тавляемому лицу, замещающему</w:t>
      </w:r>
      <w:r w:rsidRPr="00AB6A98">
        <w:rPr>
          <w:rFonts w:ascii="Times New Roman" w:hAnsi="Times New Roman"/>
          <w:sz w:val="24"/>
          <w:szCs w:val="24"/>
        </w:rPr>
        <w:t xml:space="preserve"> муниципальную должность</w:t>
      </w:r>
    </w:p>
    <w:p w:rsid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 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сельского поселения «село Ачайваям»</w:t>
      </w:r>
    </w:p>
    <w:p w:rsidR="00FE569B" w:rsidRPr="00AB6A98" w:rsidRDefault="00FE569B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569B" w:rsidRDefault="00FE569B" w:rsidP="00FE569B">
      <w:pPr>
        <w:ind w:right="202"/>
      </w:pPr>
    </w:p>
    <w:p w:rsidR="00FE569B" w:rsidRPr="00A421DC" w:rsidRDefault="00FE569B" w:rsidP="00FE5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1DC">
        <w:rPr>
          <w:rFonts w:ascii="Times New Roman" w:hAnsi="Times New Roman"/>
          <w:b/>
          <w:sz w:val="28"/>
          <w:szCs w:val="28"/>
        </w:rPr>
        <w:t>Предельные размеры должностных окладов, ежемесячного денежного поощрения и ежемесячной надбавки к должностному окладу за особые условия муниципальной службы муници</w:t>
      </w:r>
      <w:r w:rsidR="00224501">
        <w:rPr>
          <w:rFonts w:ascii="Times New Roman" w:hAnsi="Times New Roman"/>
          <w:b/>
          <w:sz w:val="28"/>
          <w:szCs w:val="28"/>
        </w:rPr>
        <w:t xml:space="preserve">пальных служащих администрации муниципального образования сельского поселения «село </w:t>
      </w:r>
      <w:r w:rsidR="000A74FE">
        <w:rPr>
          <w:rFonts w:ascii="Times New Roman" w:hAnsi="Times New Roman"/>
          <w:b/>
          <w:sz w:val="28"/>
          <w:szCs w:val="28"/>
        </w:rPr>
        <w:t>Ачайваям</w:t>
      </w:r>
      <w:r w:rsidR="00224501">
        <w:rPr>
          <w:rFonts w:ascii="Times New Roman" w:hAnsi="Times New Roman"/>
          <w:b/>
          <w:sz w:val="28"/>
          <w:szCs w:val="28"/>
        </w:rPr>
        <w:t>»</w:t>
      </w:r>
    </w:p>
    <w:p w:rsidR="00FE569B" w:rsidRDefault="00FE569B" w:rsidP="00FE569B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  <w:gridCol w:w="1913"/>
        <w:gridCol w:w="1899"/>
        <w:gridCol w:w="2114"/>
      </w:tblGrid>
      <w:tr w:rsidR="00FE569B" w:rsidRPr="0095151C" w:rsidTr="00FA0A2B">
        <w:tc>
          <w:tcPr>
            <w:tcW w:w="3419" w:type="dxa"/>
            <w:vAlign w:val="center"/>
          </w:tcPr>
          <w:p w:rsidR="00FE569B" w:rsidRPr="0095151C" w:rsidRDefault="00FE569B" w:rsidP="00FA0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vAlign w:val="center"/>
          </w:tcPr>
          <w:p w:rsidR="00076C3B" w:rsidRDefault="00FE569B" w:rsidP="00FA0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 xml:space="preserve">Размер должностного оклада </w:t>
            </w:r>
          </w:p>
          <w:p w:rsidR="00FE569B" w:rsidRPr="0095151C" w:rsidRDefault="00FE569B" w:rsidP="00FA0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>(в руб)</w:t>
            </w:r>
          </w:p>
        </w:tc>
        <w:tc>
          <w:tcPr>
            <w:tcW w:w="1899" w:type="dxa"/>
            <w:vAlign w:val="center"/>
          </w:tcPr>
          <w:p w:rsidR="00FE569B" w:rsidRPr="0095151C" w:rsidRDefault="00FE569B" w:rsidP="00FA0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</w:t>
            </w:r>
          </w:p>
          <w:p w:rsidR="00FE569B" w:rsidRPr="0095151C" w:rsidRDefault="00FE569B" w:rsidP="00FA0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>(кол-во должностных окладов в месяц)</w:t>
            </w:r>
          </w:p>
        </w:tc>
        <w:tc>
          <w:tcPr>
            <w:tcW w:w="2114" w:type="dxa"/>
            <w:vAlign w:val="center"/>
          </w:tcPr>
          <w:p w:rsidR="00FE569B" w:rsidRPr="0095151C" w:rsidRDefault="007F206E" w:rsidP="00076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</w:t>
            </w:r>
            <w:r w:rsidR="00FE569B" w:rsidRPr="0095151C">
              <w:rPr>
                <w:rFonts w:ascii="Times New Roman" w:hAnsi="Times New Roman"/>
                <w:sz w:val="28"/>
                <w:szCs w:val="28"/>
              </w:rPr>
              <w:t xml:space="preserve"> надбавка к должностному окладу за особые условия муниципальной службы</w:t>
            </w:r>
          </w:p>
        </w:tc>
      </w:tr>
      <w:tr w:rsidR="00FE569B" w:rsidRPr="0095151C" w:rsidTr="009F046C">
        <w:tc>
          <w:tcPr>
            <w:tcW w:w="9345" w:type="dxa"/>
            <w:gridSpan w:val="4"/>
          </w:tcPr>
          <w:p w:rsidR="00FE569B" w:rsidRPr="0095151C" w:rsidRDefault="00FE569B" w:rsidP="007E1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C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FE569B" w:rsidRPr="0095151C" w:rsidTr="009F046C">
        <w:tc>
          <w:tcPr>
            <w:tcW w:w="3419" w:type="dxa"/>
          </w:tcPr>
          <w:p w:rsidR="00FE569B" w:rsidRPr="0095151C" w:rsidRDefault="00855B3B" w:rsidP="00FA0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сельского поселения «село </w:t>
            </w:r>
            <w:r w:rsidR="00FA0A2B">
              <w:rPr>
                <w:rFonts w:ascii="Times New Roman" w:hAnsi="Times New Roman"/>
                <w:sz w:val="28"/>
                <w:szCs w:val="28"/>
              </w:rPr>
              <w:t>Ачайваям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  <w:vAlign w:val="center"/>
          </w:tcPr>
          <w:p w:rsidR="00FE569B" w:rsidRPr="0095151C" w:rsidRDefault="00855B3B" w:rsidP="007E1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6519</w:t>
            </w:r>
          </w:p>
        </w:tc>
        <w:tc>
          <w:tcPr>
            <w:tcW w:w="1899" w:type="dxa"/>
            <w:vAlign w:val="center"/>
          </w:tcPr>
          <w:p w:rsidR="00FE569B" w:rsidRPr="0095151C" w:rsidRDefault="00855B3B" w:rsidP="007E1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114" w:type="dxa"/>
            <w:vAlign w:val="center"/>
          </w:tcPr>
          <w:p w:rsidR="00FE569B" w:rsidRPr="0095151C" w:rsidRDefault="00CA36FA" w:rsidP="007E1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5B3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FE569B" w:rsidRDefault="00FE569B" w:rsidP="00FE569B">
      <w:pPr>
        <w:ind w:right="202"/>
      </w:pPr>
    </w:p>
    <w:p w:rsidR="00855B3B" w:rsidRDefault="00855B3B" w:rsidP="00FE569B">
      <w:pPr>
        <w:ind w:right="202"/>
      </w:pPr>
    </w:p>
    <w:p w:rsidR="00FE569B" w:rsidRDefault="00FE569B" w:rsidP="00FE569B">
      <w:pPr>
        <w:ind w:right="202"/>
        <w:jc w:val="center"/>
      </w:pPr>
    </w:p>
    <w:p w:rsidR="00224501" w:rsidRDefault="00224501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AB6A98" w:rsidRDefault="00AB6A98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CA36FA" w:rsidRDefault="00CA36FA" w:rsidP="00FE569B">
      <w:pPr>
        <w:spacing w:after="0" w:line="240" w:lineRule="auto"/>
        <w:jc w:val="right"/>
      </w:pP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 xml:space="preserve">Приложение </w:t>
      </w:r>
      <w:r w:rsidR="005B5C71">
        <w:rPr>
          <w:rFonts w:ascii="Times New Roman" w:hAnsi="Times New Roman"/>
          <w:sz w:val="24"/>
          <w:szCs w:val="24"/>
        </w:rPr>
        <w:t>2</w:t>
      </w:r>
    </w:p>
    <w:p w:rsidR="00AB6A98" w:rsidRPr="00AB6A98" w:rsidRDefault="00AB6A98" w:rsidP="00AB6A98">
      <w:pPr>
        <w:tabs>
          <w:tab w:val="left" w:pos="3540"/>
          <w:tab w:val="center" w:pos="467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B6A98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AB6A98">
        <w:rPr>
          <w:rFonts w:ascii="Times New Roman" w:hAnsi="Times New Roman"/>
          <w:sz w:val="24"/>
          <w:szCs w:val="24"/>
        </w:rPr>
        <w:t xml:space="preserve"> 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об оплате труда (денежном содержании) и дополнительных гарантиях,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предос</w:t>
      </w:r>
      <w:r w:rsidR="00436866">
        <w:rPr>
          <w:rFonts w:ascii="Times New Roman" w:hAnsi="Times New Roman"/>
          <w:sz w:val="24"/>
          <w:szCs w:val="24"/>
        </w:rPr>
        <w:t>тавляемому лицу, замещающему</w:t>
      </w:r>
      <w:r w:rsidRPr="00AB6A98">
        <w:rPr>
          <w:rFonts w:ascii="Times New Roman" w:hAnsi="Times New Roman"/>
          <w:sz w:val="24"/>
          <w:szCs w:val="24"/>
        </w:rPr>
        <w:t xml:space="preserve"> муниципальную должность</w:t>
      </w:r>
    </w:p>
    <w:p w:rsid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 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A98">
        <w:rPr>
          <w:rFonts w:ascii="Times New Roman" w:hAnsi="Times New Roman"/>
          <w:sz w:val="24"/>
          <w:szCs w:val="24"/>
        </w:rPr>
        <w:t>сельского поселения «село Ачайваям»</w:t>
      </w:r>
    </w:p>
    <w:p w:rsidR="00AB6A98" w:rsidRPr="00AB6A98" w:rsidRDefault="00AB6A98" w:rsidP="00AB6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A98" w:rsidRDefault="00AB6A98" w:rsidP="00AB6A98">
      <w:pPr>
        <w:ind w:right="202"/>
      </w:pPr>
    </w:p>
    <w:p w:rsidR="00FE569B" w:rsidRPr="00A421DC" w:rsidRDefault="00FE569B" w:rsidP="00FE56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1DC">
        <w:rPr>
          <w:rFonts w:ascii="Times New Roman" w:hAnsi="Times New Roman"/>
          <w:b/>
          <w:sz w:val="28"/>
          <w:szCs w:val="28"/>
        </w:rPr>
        <w:t>Критерии</w:t>
      </w:r>
      <w:r w:rsidR="00AB6A98">
        <w:rPr>
          <w:rFonts w:ascii="Times New Roman" w:hAnsi="Times New Roman"/>
          <w:b/>
          <w:sz w:val="28"/>
          <w:szCs w:val="28"/>
        </w:rPr>
        <w:t xml:space="preserve"> </w:t>
      </w:r>
      <w:r w:rsidRPr="00A421DC">
        <w:rPr>
          <w:rFonts w:ascii="Times New Roman" w:hAnsi="Times New Roman"/>
          <w:b/>
          <w:sz w:val="28"/>
          <w:szCs w:val="28"/>
        </w:rPr>
        <w:t>оценки эффективности работы муници</w:t>
      </w:r>
      <w:r w:rsidR="00224501">
        <w:rPr>
          <w:rFonts w:ascii="Times New Roman" w:hAnsi="Times New Roman"/>
          <w:b/>
          <w:sz w:val="28"/>
          <w:szCs w:val="28"/>
        </w:rPr>
        <w:t xml:space="preserve">пальных служащих администрации муниципального образования сельского поселения «село </w:t>
      </w:r>
      <w:r w:rsidR="00EB508C">
        <w:rPr>
          <w:rFonts w:ascii="Times New Roman" w:hAnsi="Times New Roman"/>
          <w:b/>
          <w:sz w:val="28"/>
          <w:szCs w:val="28"/>
        </w:rPr>
        <w:t>Ачайваям</w:t>
      </w:r>
      <w:r w:rsidR="00224501">
        <w:rPr>
          <w:rFonts w:ascii="Times New Roman" w:hAnsi="Times New Roman"/>
          <w:b/>
          <w:sz w:val="28"/>
          <w:szCs w:val="28"/>
        </w:rPr>
        <w:t>»</w:t>
      </w:r>
      <w:r w:rsidRPr="00A421DC">
        <w:rPr>
          <w:rFonts w:ascii="Times New Roman" w:hAnsi="Times New Roman"/>
          <w:b/>
          <w:sz w:val="28"/>
          <w:szCs w:val="28"/>
        </w:rPr>
        <w:t xml:space="preserve"> для получения надбавки к должностному окладу</w:t>
      </w:r>
    </w:p>
    <w:p w:rsidR="00FE569B" w:rsidRPr="000A1FFB" w:rsidRDefault="00FE569B" w:rsidP="00FE569B">
      <w:pPr>
        <w:tabs>
          <w:tab w:val="left" w:pos="7170"/>
        </w:tabs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FE569B" w:rsidRPr="00A421DC" w:rsidRDefault="00FE569B" w:rsidP="00FE569B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1DC">
        <w:rPr>
          <w:rFonts w:ascii="Times New Roman" w:hAnsi="Times New Roman"/>
          <w:sz w:val="28"/>
          <w:szCs w:val="28"/>
        </w:rPr>
        <w:t xml:space="preserve">   1.  Критерии оценки эффективности работы муници</w:t>
      </w:r>
      <w:r w:rsidR="00224501">
        <w:rPr>
          <w:rFonts w:ascii="Times New Roman" w:hAnsi="Times New Roman"/>
          <w:sz w:val="28"/>
          <w:szCs w:val="28"/>
        </w:rPr>
        <w:t xml:space="preserve">пальных служащих администрации муниципального образования сельского поселения «село </w:t>
      </w:r>
      <w:r w:rsidR="00EB508C">
        <w:rPr>
          <w:rFonts w:ascii="Times New Roman" w:hAnsi="Times New Roman"/>
          <w:sz w:val="28"/>
          <w:szCs w:val="28"/>
        </w:rPr>
        <w:t>Ачайваям</w:t>
      </w:r>
      <w:r w:rsidR="00224501">
        <w:rPr>
          <w:rFonts w:ascii="Times New Roman" w:hAnsi="Times New Roman"/>
          <w:sz w:val="28"/>
          <w:szCs w:val="28"/>
        </w:rPr>
        <w:t>»</w:t>
      </w:r>
      <w:r w:rsidRPr="00A421DC">
        <w:rPr>
          <w:rFonts w:ascii="Times New Roman" w:hAnsi="Times New Roman"/>
          <w:sz w:val="28"/>
          <w:szCs w:val="28"/>
        </w:rPr>
        <w:t xml:space="preserve"> для получения надбавки к должностному окладу в полном объеме:</w:t>
      </w:r>
    </w:p>
    <w:p w:rsidR="00FE569B" w:rsidRPr="00A421DC" w:rsidRDefault="00FE569B" w:rsidP="00FE569B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1DC">
        <w:rPr>
          <w:rFonts w:ascii="Times New Roman" w:hAnsi="Times New Roman"/>
          <w:sz w:val="28"/>
          <w:szCs w:val="28"/>
        </w:rPr>
        <w:t>- 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работы);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421DC">
        <w:rPr>
          <w:bCs/>
          <w:sz w:val="28"/>
          <w:szCs w:val="28"/>
        </w:rPr>
        <w:t>- полученные задания выполнялись в полном объеме, самостоятельно, с соблюдением установленных сроков.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421DC">
        <w:rPr>
          <w:sz w:val="28"/>
          <w:szCs w:val="28"/>
        </w:rPr>
        <w:t>2. Критерии оценки эффективности работы муници</w:t>
      </w:r>
      <w:r w:rsidR="00224501">
        <w:rPr>
          <w:sz w:val="28"/>
          <w:szCs w:val="28"/>
        </w:rPr>
        <w:t>пальных служащих администрации муниципального образования с</w:t>
      </w:r>
      <w:r w:rsidR="00952965">
        <w:rPr>
          <w:sz w:val="28"/>
          <w:szCs w:val="28"/>
        </w:rPr>
        <w:t>ельского поселения «село Ачайваям</w:t>
      </w:r>
      <w:r w:rsidR="00224501">
        <w:rPr>
          <w:sz w:val="28"/>
          <w:szCs w:val="28"/>
        </w:rPr>
        <w:t>»</w:t>
      </w:r>
      <w:r w:rsidRPr="00A421DC">
        <w:rPr>
          <w:sz w:val="28"/>
          <w:szCs w:val="28"/>
        </w:rPr>
        <w:t xml:space="preserve"> для снижения надбавки к должностному окладу: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421DC">
        <w:rPr>
          <w:bCs/>
          <w:sz w:val="28"/>
          <w:szCs w:val="28"/>
        </w:rPr>
        <w:t>- полученные задания выполнялись не своевременно, при постоянном контроле и необходимой помощи со стороны руководителя;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421DC">
        <w:rPr>
          <w:bCs/>
          <w:sz w:val="28"/>
          <w:szCs w:val="28"/>
        </w:rPr>
        <w:t>- наличие обоснованных жалоб на действия муниципального служащего;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421DC">
        <w:rPr>
          <w:bCs/>
          <w:sz w:val="28"/>
          <w:szCs w:val="28"/>
        </w:rPr>
        <w:t>- невыполнение месячных планов работы без уважительных причин;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421DC">
        <w:rPr>
          <w:bCs/>
          <w:sz w:val="28"/>
          <w:szCs w:val="28"/>
        </w:rPr>
        <w:t>- несоблюдение требований к служебному поведению муниципальных служащих;</w:t>
      </w:r>
    </w:p>
    <w:p w:rsidR="00FE569B" w:rsidRPr="00A421DC" w:rsidRDefault="00FE569B" w:rsidP="00FE569B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421DC">
        <w:rPr>
          <w:bCs/>
          <w:sz w:val="28"/>
          <w:szCs w:val="28"/>
        </w:rPr>
        <w:t xml:space="preserve">- ненадлежащее, либо некачественное исполнение должностных обязанностей, предусмотренных должностными обязанностями. </w:t>
      </w:r>
    </w:p>
    <w:p w:rsidR="00FE569B" w:rsidRPr="00A421DC" w:rsidRDefault="00FE569B" w:rsidP="00FE569B">
      <w:pPr>
        <w:pStyle w:val="11"/>
        <w:ind w:left="0" w:firstLine="709"/>
        <w:jc w:val="both"/>
        <w:rPr>
          <w:sz w:val="28"/>
          <w:szCs w:val="28"/>
        </w:rPr>
      </w:pPr>
      <w:r w:rsidRPr="00A421DC">
        <w:rPr>
          <w:sz w:val="28"/>
          <w:szCs w:val="28"/>
        </w:rPr>
        <w:t>3. 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 размера ежемесячной надбавки к должностному окладу за особые условия муниципальной службы.</w:t>
      </w:r>
    </w:p>
    <w:p w:rsidR="00FE569B" w:rsidRPr="00B97934" w:rsidRDefault="00FE569B" w:rsidP="00FE569B">
      <w:pPr>
        <w:pStyle w:val="xl38"/>
        <w:spacing w:before="0" w:after="0"/>
        <w:ind w:firstLine="709"/>
        <w:jc w:val="both"/>
      </w:pPr>
    </w:p>
    <w:p w:rsidR="008005D5" w:rsidRDefault="008005D5" w:rsidP="00460C56">
      <w:pPr>
        <w:pStyle w:val="a3"/>
      </w:pPr>
    </w:p>
    <w:sectPr w:rsidR="008005D5" w:rsidSect="00115207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86" w:rsidRDefault="007C7F86" w:rsidP="00516F18">
      <w:pPr>
        <w:spacing w:after="0" w:line="240" w:lineRule="auto"/>
      </w:pPr>
      <w:r>
        <w:separator/>
      </w:r>
    </w:p>
  </w:endnote>
  <w:endnote w:type="continuationSeparator" w:id="1">
    <w:p w:rsidR="007C7F86" w:rsidRDefault="007C7F86" w:rsidP="0051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782"/>
      <w:docPartObj>
        <w:docPartGallery w:val="Page Numbers (Bottom of Page)"/>
        <w:docPartUnique/>
      </w:docPartObj>
    </w:sdtPr>
    <w:sdtContent>
      <w:p w:rsidR="005B5C71" w:rsidRDefault="003A63CC">
        <w:pPr>
          <w:pStyle w:val="ad"/>
          <w:jc w:val="right"/>
        </w:pPr>
        <w:fldSimple w:instr=" PAGE   \* MERGEFORMAT ">
          <w:r w:rsidR="00EE613D">
            <w:rPr>
              <w:noProof/>
            </w:rPr>
            <w:t>4</w:t>
          </w:r>
        </w:fldSimple>
      </w:p>
    </w:sdtContent>
  </w:sdt>
  <w:p w:rsidR="005B5C71" w:rsidRDefault="005B5C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86" w:rsidRDefault="007C7F86" w:rsidP="00516F18">
      <w:pPr>
        <w:spacing w:after="0" w:line="240" w:lineRule="auto"/>
      </w:pPr>
      <w:r>
        <w:separator/>
      </w:r>
    </w:p>
  </w:footnote>
  <w:footnote w:type="continuationSeparator" w:id="1">
    <w:p w:rsidR="007C7F86" w:rsidRDefault="007C7F86" w:rsidP="0051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9DC"/>
    <w:multiLevelType w:val="hybridMultilevel"/>
    <w:tmpl w:val="B3CAF1D4"/>
    <w:lvl w:ilvl="0" w:tplc="E3A268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F59"/>
    <w:rsid w:val="00076C3B"/>
    <w:rsid w:val="00085AEF"/>
    <w:rsid w:val="000A74FE"/>
    <w:rsid w:val="000B5536"/>
    <w:rsid w:val="000F33F5"/>
    <w:rsid w:val="000F56A7"/>
    <w:rsid w:val="001115ED"/>
    <w:rsid w:val="00115207"/>
    <w:rsid w:val="001C1D53"/>
    <w:rsid w:val="00224501"/>
    <w:rsid w:val="002741D6"/>
    <w:rsid w:val="002906EE"/>
    <w:rsid w:val="00295FC1"/>
    <w:rsid w:val="00296237"/>
    <w:rsid w:val="00304911"/>
    <w:rsid w:val="00354A66"/>
    <w:rsid w:val="00395F59"/>
    <w:rsid w:val="003A63CC"/>
    <w:rsid w:val="003A7B46"/>
    <w:rsid w:val="00436866"/>
    <w:rsid w:val="00460C56"/>
    <w:rsid w:val="004B3FE7"/>
    <w:rsid w:val="004C6BD3"/>
    <w:rsid w:val="004D0DA1"/>
    <w:rsid w:val="00516F18"/>
    <w:rsid w:val="005374AD"/>
    <w:rsid w:val="0055799B"/>
    <w:rsid w:val="00570E0E"/>
    <w:rsid w:val="005B5C71"/>
    <w:rsid w:val="0069154E"/>
    <w:rsid w:val="006D74D8"/>
    <w:rsid w:val="007272C7"/>
    <w:rsid w:val="007A4B10"/>
    <w:rsid w:val="007C7F86"/>
    <w:rsid w:val="007F206E"/>
    <w:rsid w:val="008005D5"/>
    <w:rsid w:val="00814479"/>
    <w:rsid w:val="00842A9A"/>
    <w:rsid w:val="00855B3B"/>
    <w:rsid w:val="00871E56"/>
    <w:rsid w:val="00881814"/>
    <w:rsid w:val="008879FC"/>
    <w:rsid w:val="008F2BA0"/>
    <w:rsid w:val="00920C7A"/>
    <w:rsid w:val="009338C9"/>
    <w:rsid w:val="00950052"/>
    <w:rsid w:val="00952965"/>
    <w:rsid w:val="00961A04"/>
    <w:rsid w:val="0097266B"/>
    <w:rsid w:val="009A24DD"/>
    <w:rsid w:val="009B5AFE"/>
    <w:rsid w:val="009F046C"/>
    <w:rsid w:val="00A14404"/>
    <w:rsid w:val="00AB6019"/>
    <w:rsid w:val="00AB6A98"/>
    <w:rsid w:val="00AE7F82"/>
    <w:rsid w:val="00B55624"/>
    <w:rsid w:val="00B675CF"/>
    <w:rsid w:val="00B831BB"/>
    <w:rsid w:val="00BA7DCB"/>
    <w:rsid w:val="00BB5ACF"/>
    <w:rsid w:val="00BE66E0"/>
    <w:rsid w:val="00CA36FA"/>
    <w:rsid w:val="00CC0267"/>
    <w:rsid w:val="00D01F7A"/>
    <w:rsid w:val="00D34F1F"/>
    <w:rsid w:val="00D96429"/>
    <w:rsid w:val="00E00629"/>
    <w:rsid w:val="00EA59D7"/>
    <w:rsid w:val="00EB508C"/>
    <w:rsid w:val="00EE613D"/>
    <w:rsid w:val="00FA0A2B"/>
    <w:rsid w:val="00FE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E5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C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05D5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E569B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FE569B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E569B"/>
    <w:rPr>
      <w:rFonts w:eastAsia="Times New Roman"/>
      <w:sz w:val="28"/>
      <w:lang w:eastAsia="ar-SA"/>
    </w:rPr>
  </w:style>
  <w:style w:type="paragraph" w:customStyle="1" w:styleId="xl38">
    <w:name w:val="xl38"/>
    <w:basedOn w:val="a"/>
    <w:rsid w:val="00FE569B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569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569B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rsid w:val="00FE56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E5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FE56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B3B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115207"/>
  </w:style>
  <w:style w:type="paragraph" w:styleId="ab">
    <w:name w:val="header"/>
    <w:basedOn w:val="a"/>
    <w:link w:val="ac"/>
    <w:uiPriority w:val="99"/>
    <w:semiHidden/>
    <w:unhideWhenUsed/>
    <w:rsid w:val="0051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6F18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1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F1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0002673.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2017-12-28T06:18:00Z</cp:lastPrinted>
  <dcterms:created xsi:type="dcterms:W3CDTF">2017-08-09T00:00:00Z</dcterms:created>
  <dcterms:modified xsi:type="dcterms:W3CDTF">2018-01-10T23:27:00Z</dcterms:modified>
</cp:coreProperties>
</file>