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81" w:rsidRDefault="00787A81" w:rsidP="00FD2301">
      <w:pPr>
        <w:spacing w:after="0" w:line="240" w:lineRule="auto"/>
        <w:rPr>
          <w:rFonts w:ascii="Times New Roman" w:hAnsi="Times New Roman"/>
          <w:b/>
          <w:sz w:val="24"/>
          <w:szCs w:val="24"/>
        </w:rPr>
      </w:pPr>
    </w:p>
    <w:p w:rsidR="00924CC1" w:rsidRPr="008B1825" w:rsidRDefault="00924CC1" w:rsidP="00924CC1">
      <w:pPr>
        <w:spacing w:after="0" w:line="240" w:lineRule="auto"/>
        <w:ind w:left="2124" w:firstLine="708"/>
        <w:rPr>
          <w:rFonts w:ascii="Times New Roman" w:hAnsi="Times New Roman" w:cs="Times New Roman"/>
          <w:b/>
          <w:sz w:val="28"/>
          <w:szCs w:val="28"/>
        </w:rPr>
      </w:pPr>
      <w:r w:rsidRPr="008B1825">
        <w:rPr>
          <w:rFonts w:ascii="Times New Roman" w:hAnsi="Times New Roman" w:cs="Times New Roman"/>
          <w:b/>
          <w:sz w:val="28"/>
          <w:szCs w:val="28"/>
        </w:rPr>
        <w:t>СОВЕТ ДЕПУТАТОВ</w:t>
      </w:r>
    </w:p>
    <w:p w:rsidR="00924CC1" w:rsidRPr="008B1825" w:rsidRDefault="00924CC1" w:rsidP="00924CC1">
      <w:pPr>
        <w:spacing w:after="0" w:line="240" w:lineRule="auto"/>
        <w:jc w:val="center"/>
        <w:rPr>
          <w:rFonts w:ascii="Times New Roman" w:hAnsi="Times New Roman" w:cs="Times New Roman"/>
          <w:b/>
          <w:sz w:val="28"/>
          <w:szCs w:val="28"/>
        </w:rPr>
      </w:pPr>
      <w:r w:rsidRPr="008B1825">
        <w:rPr>
          <w:rFonts w:ascii="Times New Roman" w:hAnsi="Times New Roman" w:cs="Times New Roman"/>
          <w:b/>
          <w:sz w:val="28"/>
          <w:szCs w:val="28"/>
        </w:rPr>
        <w:t xml:space="preserve"> сельского поселения «село Ачайваям»</w:t>
      </w:r>
    </w:p>
    <w:p w:rsidR="00924CC1" w:rsidRPr="008B1825" w:rsidRDefault="00924CC1" w:rsidP="00924CC1">
      <w:pPr>
        <w:spacing w:after="0" w:line="240" w:lineRule="auto"/>
        <w:jc w:val="center"/>
        <w:rPr>
          <w:rFonts w:ascii="Times New Roman" w:hAnsi="Times New Roman" w:cs="Times New Roman"/>
          <w:b/>
          <w:sz w:val="28"/>
          <w:szCs w:val="28"/>
        </w:rPr>
      </w:pPr>
      <w:r w:rsidRPr="008B1825">
        <w:rPr>
          <w:rFonts w:ascii="Times New Roman" w:hAnsi="Times New Roman" w:cs="Times New Roman"/>
          <w:b/>
          <w:sz w:val="28"/>
          <w:szCs w:val="28"/>
        </w:rPr>
        <w:t>Олюторского муниципального района Камчатского края</w:t>
      </w:r>
    </w:p>
    <w:p w:rsidR="00924CC1" w:rsidRDefault="00924CC1" w:rsidP="00924CC1">
      <w:pPr>
        <w:pStyle w:val="1"/>
        <w:widowControl w:val="0"/>
        <w:tabs>
          <w:tab w:val="num" w:pos="0"/>
          <w:tab w:val="left" w:pos="708"/>
        </w:tabs>
        <w:ind w:left="0" w:firstLine="0"/>
        <w:rPr>
          <w:rFonts w:eastAsiaTheme="minorEastAsia"/>
          <w:sz w:val="28"/>
          <w:szCs w:val="28"/>
          <w:lang w:eastAsia="ru-RU"/>
        </w:rPr>
      </w:pPr>
    </w:p>
    <w:p w:rsidR="00924CC1" w:rsidRDefault="00924CC1" w:rsidP="00924CC1">
      <w:pPr>
        <w:pStyle w:val="1"/>
        <w:widowControl w:val="0"/>
        <w:tabs>
          <w:tab w:val="num" w:pos="0"/>
          <w:tab w:val="left" w:pos="708"/>
        </w:tabs>
        <w:ind w:left="0" w:firstLine="0"/>
        <w:rPr>
          <w:rFonts w:eastAsiaTheme="minorEastAsia"/>
          <w:sz w:val="28"/>
          <w:szCs w:val="28"/>
          <w:lang w:eastAsia="ru-RU"/>
        </w:rPr>
      </w:pPr>
    </w:p>
    <w:p w:rsidR="00924CC1" w:rsidRDefault="00924CC1" w:rsidP="00924CC1">
      <w:pPr>
        <w:pStyle w:val="1"/>
        <w:widowControl w:val="0"/>
        <w:tabs>
          <w:tab w:val="num" w:pos="0"/>
          <w:tab w:val="left" w:pos="708"/>
        </w:tabs>
        <w:ind w:left="0" w:firstLine="0"/>
        <w:rPr>
          <w:rFonts w:eastAsiaTheme="minorEastAsia"/>
          <w:sz w:val="28"/>
          <w:szCs w:val="28"/>
          <w:lang w:eastAsia="ru-RU"/>
        </w:rPr>
      </w:pPr>
    </w:p>
    <w:p w:rsidR="00924CC1" w:rsidRPr="008B1825" w:rsidRDefault="00924CC1" w:rsidP="00924CC1">
      <w:pPr>
        <w:pStyle w:val="1"/>
        <w:widowControl w:val="0"/>
        <w:tabs>
          <w:tab w:val="num" w:pos="0"/>
          <w:tab w:val="left" w:pos="708"/>
        </w:tabs>
        <w:ind w:left="0" w:firstLine="0"/>
        <w:rPr>
          <w:sz w:val="28"/>
          <w:szCs w:val="28"/>
          <w:u w:val="single"/>
        </w:rPr>
      </w:pPr>
      <w:r w:rsidRPr="008B1825">
        <w:rPr>
          <w:sz w:val="28"/>
          <w:szCs w:val="28"/>
        </w:rPr>
        <w:t>РЕШЕНИЕ</w:t>
      </w:r>
      <w:r w:rsidR="000763B5">
        <w:rPr>
          <w:sz w:val="28"/>
          <w:szCs w:val="28"/>
        </w:rPr>
        <w:t xml:space="preserve"> №23</w:t>
      </w:r>
    </w:p>
    <w:p w:rsidR="00787A81" w:rsidRDefault="00787A81" w:rsidP="00924CC1">
      <w:pPr>
        <w:spacing w:after="0" w:line="240" w:lineRule="auto"/>
        <w:jc w:val="center"/>
        <w:rPr>
          <w:rFonts w:ascii="Times New Roman" w:hAnsi="Times New Roman"/>
          <w:b/>
          <w:sz w:val="24"/>
          <w:szCs w:val="24"/>
        </w:rPr>
      </w:pPr>
    </w:p>
    <w:p w:rsidR="00787A81" w:rsidRDefault="00787A81" w:rsidP="00164E7B">
      <w:pPr>
        <w:spacing w:after="0" w:line="240" w:lineRule="auto"/>
        <w:rPr>
          <w:rFonts w:ascii="Times New Roman" w:hAnsi="Times New Roman"/>
          <w:b/>
          <w:sz w:val="24"/>
          <w:szCs w:val="24"/>
        </w:rPr>
      </w:pPr>
    </w:p>
    <w:p w:rsidR="00924CC1" w:rsidRDefault="00924CC1" w:rsidP="00924CC1">
      <w:pPr>
        <w:pStyle w:val="21"/>
        <w:rPr>
          <w:sz w:val="28"/>
          <w:szCs w:val="28"/>
        </w:rPr>
      </w:pPr>
      <w:r w:rsidRPr="00FB5F8D">
        <w:rPr>
          <w:sz w:val="28"/>
          <w:szCs w:val="28"/>
        </w:rPr>
        <w:t>«О</w:t>
      </w:r>
      <w:r>
        <w:rPr>
          <w:sz w:val="28"/>
          <w:szCs w:val="28"/>
        </w:rPr>
        <w:t xml:space="preserve">  </w:t>
      </w:r>
      <w:r w:rsidRPr="00FB5F8D">
        <w:rPr>
          <w:sz w:val="28"/>
          <w:szCs w:val="28"/>
        </w:rPr>
        <w:t xml:space="preserve"> </w:t>
      </w:r>
      <w:r>
        <w:rPr>
          <w:sz w:val="28"/>
          <w:szCs w:val="28"/>
        </w:rPr>
        <w:t>бюджете</w:t>
      </w:r>
    </w:p>
    <w:p w:rsidR="00924CC1" w:rsidRDefault="00924CC1" w:rsidP="00924CC1">
      <w:pPr>
        <w:pStyle w:val="21"/>
        <w:rPr>
          <w:sz w:val="28"/>
          <w:szCs w:val="28"/>
        </w:rPr>
      </w:pPr>
      <w:r>
        <w:rPr>
          <w:sz w:val="28"/>
          <w:szCs w:val="28"/>
        </w:rPr>
        <w:t>сельского поселения «село Ачайваям»</w:t>
      </w:r>
    </w:p>
    <w:p w:rsidR="00924CC1" w:rsidRPr="00FB5F8D" w:rsidRDefault="00924CC1" w:rsidP="00924CC1">
      <w:pPr>
        <w:pStyle w:val="21"/>
        <w:rPr>
          <w:sz w:val="28"/>
          <w:szCs w:val="28"/>
        </w:rPr>
      </w:pPr>
      <w:r>
        <w:rPr>
          <w:sz w:val="28"/>
          <w:szCs w:val="28"/>
        </w:rPr>
        <w:t>на 2014 год</w:t>
      </w:r>
      <w:r w:rsidRPr="00FB5F8D">
        <w:rPr>
          <w:sz w:val="28"/>
          <w:szCs w:val="28"/>
        </w:rPr>
        <w:t>»</w:t>
      </w:r>
    </w:p>
    <w:p w:rsidR="00924CC1" w:rsidRPr="00924CC1" w:rsidRDefault="00924CC1" w:rsidP="00924CC1">
      <w:pPr>
        <w:pStyle w:val="21"/>
        <w:rPr>
          <w:sz w:val="28"/>
        </w:rPr>
      </w:pPr>
    </w:p>
    <w:p w:rsidR="00924CC1" w:rsidRPr="000D59F7" w:rsidRDefault="00924CC1" w:rsidP="000D59F7">
      <w:pPr>
        <w:pStyle w:val="a3"/>
        <w:jc w:val="center"/>
        <w:rPr>
          <w:rFonts w:ascii="Times New Roman" w:hAnsi="Times New Roman" w:cs="Times New Roman"/>
          <w:i/>
          <w:sz w:val="28"/>
          <w:szCs w:val="28"/>
        </w:rPr>
      </w:pPr>
      <w:r w:rsidRPr="000D59F7">
        <w:rPr>
          <w:rFonts w:ascii="Times New Roman" w:hAnsi="Times New Roman" w:cs="Times New Roman"/>
          <w:i/>
          <w:sz w:val="28"/>
          <w:szCs w:val="28"/>
        </w:rPr>
        <w:t>Принято Советом депутатов муниципального образования</w:t>
      </w:r>
    </w:p>
    <w:p w:rsidR="00924CC1" w:rsidRPr="000D59F7" w:rsidRDefault="00924CC1" w:rsidP="000D59F7">
      <w:pPr>
        <w:pStyle w:val="a3"/>
        <w:jc w:val="center"/>
        <w:rPr>
          <w:rFonts w:ascii="Times New Roman" w:hAnsi="Times New Roman" w:cs="Times New Roman"/>
          <w:i/>
          <w:sz w:val="28"/>
          <w:szCs w:val="28"/>
        </w:rPr>
      </w:pPr>
      <w:r w:rsidRPr="000D59F7">
        <w:rPr>
          <w:rFonts w:ascii="Times New Roman" w:hAnsi="Times New Roman" w:cs="Times New Roman"/>
          <w:i/>
          <w:sz w:val="28"/>
          <w:szCs w:val="28"/>
        </w:rPr>
        <w:t>сельского поселения с.Ачайваям</w:t>
      </w:r>
    </w:p>
    <w:p w:rsidR="00924CC1" w:rsidRPr="000D59F7" w:rsidRDefault="00924CC1" w:rsidP="000D59F7">
      <w:pPr>
        <w:pStyle w:val="a3"/>
        <w:jc w:val="center"/>
        <w:rPr>
          <w:rFonts w:ascii="Times New Roman" w:hAnsi="Times New Roman" w:cs="Times New Roman"/>
          <w:i/>
          <w:sz w:val="28"/>
          <w:szCs w:val="28"/>
        </w:rPr>
      </w:pPr>
      <w:r w:rsidRPr="000D59F7">
        <w:rPr>
          <w:rFonts w:ascii="Times New Roman" w:hAnsi="Times New Roman" w:cs="Times New Roman"/>
          <w:i/>
          <w:sz w:val="28"/>
          <w:szCs w:val="28"/>
        </w:rPr>
        <w:t>«</w:t>
      </w:r>
      <w:r w:rsidR="00DD5BE5" w:rsidRPr="000D59F7">
        <w:rPr>
          <w:rFonts w:ascii="Times New Roman" w:hAnsi="Times New Roman" w:cs="Times New Roman"/>
          <w:i/>
          <w:sz w:val="28"/>
          <w:szCs w:val="28"/>
        </w:rPr>
        <w:t>16» дека</w:t>
      </w:r>
      <w:r w:rsidRPr="000D59F7">
        <w:rPr>
          <w:rFonts w:ascii="Times New Roman" w:hAnsi="Times New Roman" w:cs="Times New Roman"/>
          <w:i/>
          <w:sz w:val="28"/>
          <w:szCs w:val="28"/>
        </w:rPr>
        <w:t>бря</w:t>
      </w:r>
      <w:r w:rsidR="000763B5" w:rsidRPr="000D59F7">
        <w:rPr>
          <w:rFonts w:ascii="Times New Roman" w:hAnsi="Times New Roman" w:cs="Times New Roman"/>
          <w:i/>
          <w:sz w:val="28"/>
          <w:szCs w:val="28"/>
        </w:rPr>
        <w:t xml:space="preserve">  </w:t>
      </w:r>
      <w:r w:rsidRPr="000D59F7">
        <w:rPr>
          <w:rFonts w:ascii="Times New Roman" w:hAnsi="Times New Roman" w:cs="Times New Roman"/>
          <w:i/>
          <w:sz w:val="28"/>
          <w:szCs w:val="28"/>
        </w:rPr>
        <w:t>2013г. №22</w:t>
      </w:r>
    </w:p>
    <w:p w:rsidR="00787A81" w:rsidRPr="00924CC1" w:rsidRDefault="00787A81" w:rsidP="00B02C4A">
      <w:pPr>
        <w:spacing w:after="0" w:line="240" w:lineRule="auto"/>
        <w:rPr>
          <w:rFonts w:ascii="Times New Roman" w:hAnsi="Times New Roman" w:cs="Times New Roman"/>
          <w:b/>
          <w:sz w:val="28"/>
          <w:szCs w:val="28"/>
        </w:rPr>
      </w:pP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1.</w:t>
      </w:r>
      <w:r w:rsidRPr="00924CC1">
        <w:rPr>
          <w:rFonts w:ascii="Times New Roman" w:hAnsi="Times New Roman" w:cs="Times New Roman"/>
          <w:b/>
          <w:sz w:val="28"/>
          <w:szCs w:val="28"/>
        </w:rPr>
        <w:t xml:space="preserve"> </w:t>
      </w:r>
      <w:r w:rsidRPr="00924CC1">
        <w:rPr>
          <w:rFonts w:ascii="Times New Roman" w:hAnsi="Times New Roman" w:cs="Times New Roman"/>
          <w:sz w:val="28"/>
          <w:szCs w:val="28"/>
        </w:rPr>
        <w:t>Утвердить основные характеристики бюджета сельского поселения «село Ачайваям» на 2014 год:</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1) прогнозируемый общий объем доходов бюджета сельского поселения «село Ачайваям» в сумме 13 503 860,0 рублей;</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общий объем расходов бюджета сельского поселения «село Ачайваям» в сумме 13 503 860,0 рублей;</w:t>
      </w:r>
    </w:p>
    <w:p w:rsidR="00924CC1" w:rsidRPr="00924CC1" w:rsidRDefault="00924CC1" w:rsidP="00924CC1">
      <w:pPr>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3) Установить размер дефицита местного  бюджета в размере 0  рублей;</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4) размер резервного фонда Администрации  муниципального образования сельского поселения с.Ачайваям в сумме  1 000 рублей.</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Утвердить общий объем бюджетных ассигнований на исполнение публичных нормативных обязательств на 2014 год в сумме 0 рублей.</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3. Утвердить источники финансирования дефицита бюджета сельского поселения «село Ачайваям» на 2014 год согласно приложению 6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color w:val="0000FF"/>
          <w:sz w:val="28"/>
          <w:szCs w:val="28"/>
        </w:rPr>
      </w:pPr>
      <w:r w:rsidRPr="00924CC1">
        <w:rPr>
          <w:rFonts w:ascii="Times New Roman" w:hAnsi="Times New Roman" w:cs="Times New Roman"/>
          <w:b/>
          <w:bCs/>
          <w:sz w:val="28"/>
          <w:szCs w:val="28"/>
        </w:rPr>
        <w:t>Статья 2</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1. В целях улучшения администрирования, а также повышения собираемо</w:t>
      </w:r>
      <w:r w:rsidRPr="00924CC1">
        <w:rPr>
          <w:rFonts w:ascii="Times New Roman" w:hAnsi="Times New Roman" w:cs="Times New Roman"/>
          <w:sz w:val="28"/>
          <w:szCs w:val="28"/>
        </w:rPr>
        <w:softHyphen/>
        <w:t>сти налоговых и неналоговых доходов, поступающих в бюджет  сельского поселения «село Ачайваям», за</w:t>
      </w:r>
      <w:r w:rsidRPr="00924CC1">
        <w:rPr>
          <w:rFonts w:ascii="Times New Roman" w:hAnsi="Times New Roman" w:cs="Times New Roman"/>
          <w:sz w:val="28"/>
          <w:szCs w:val="28"/>
        </w:rPr>
        <w:softHyphen/>
        <w:t>крепить основные доходные источники бюджета сельского поселения «село Ачайваям» за главными адми</w:t>
      </w:r>
      <w:r w:rsidRPr="00924CC1">
        <w:rPr>
          <w:rFonts w:ascii="Times New Roman" w:hAnsi="Times New Roman" w:cs="Times New Roman"/>
          <w:sz w:val="28"/>
          <w:szCs w:val="28"/>
        </w:rPr>
        <w:softHyphen/>
        <w:t xml:space="preserve">нистраторами доходов бюджета сельского поселения «село Ачайваям», осуществляющими контроль за правильностью исчисления, полнотой и </w:t>
      </w:r>
      <w:r w:rsidRPr="00924CC1">
        <w:rPr>
          <w:rFonts w:ascii="Times New Roman" w:hAnsi="Times New Roman" w:cs="Times New Roman"/>
          <w:sz w:val="28"/>
          <w:szCs w:val="28"/>
        </w:rPr>
        <w:lastRenderedPageBreak/>
        <w:t>своевременностью уплаты, начисление, учет, взыскание и принятие</w:t>
      </w:r>
      <w:r w:rsidRPr="00924CC1">
        <w:rPr>
          <w:rFonts w:ascii="Times New Roman" w:hAnsi="Times New Roman" w:cs="Times New Roman"/>
          <w:i/>
          <w:sz w:val="28"/>
          <w:szCs w:val="28"/>
        </w:rPr>
        <w:t xml:space="preserve"> </w:t>
      </w:r>
      <w:r w:rsidRPr="00924CC1">
        <w:rPr>
          <w:rFonts w:ascii="Times New Roman" w:hAnsi="Times New Roman" w:cs="Times New Roman"/>
          <w:sz w:val="28"/>
          <w:szCs w:val="28"/>
        </w:rPr>
        <w:t>решений о возврате (зачёте) излишне уплаченных (взысканных) платежей в бюджет  сельского поселения «село Ачайваям», пеней и штрафов по ним в пределах полномочий, установленных законодательством Российской Федерации и Камчатского края, согласно приложению 1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В целях улучшения администрирования закрепить основные источники финансирования дефицита бюджета сельского поселения «село Ачайваям» за главными администраторами источников финансирования дефицита  бюджета сельского поселения «село Ачайваям» согласно приложению 7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 xml:space="preserve">3. Главным администраторам доходов бюджета сельского поселения «село Ачайваям» исполнять в полном объёме предусмотренные плановые назначения доходов бюджета сельского поселения «село Ачайваям» в соответствии с настоящим Решением и ежемесячно представлять информацию в Финансовый отдел администрации Олюторского муниципального района об отклонениях фактического исполнения от плановых назначений согласно приложению 2 к настоящему Решению с указанием причин и предложений по их устранению. </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color w:val="FF0000"/>
          <w:sz w:val="28"/>
          <w:szCs w:val="28"/>
        </w:rPr>
      </w:pPr>
      <w:r w:rsidRPr="00924CC1">
        <w:rPr>
          <w:rFonts w:ascii="Times New Roman" w:hAnsi="Times New Roman" w:cs="Times New Roman"/>
          <w:b/>
          <w:bCs/>
          <w:sz w:val="28"/>
          <w:szCs w:val="28"/>
        </w:rPr>
        <w:t>Статья 3</w:t>
      </w:r>
      <w:r w:rsidRPr="00924CC1">
        <w:rPr>
          <w:rFonts w:ascii="Times New Roman" w:hAnsi="Times New Roman" w:cs="Times New Roman"/>
          <w:sz w:val="28"/>
          <w:szCs w:val="28"/>
        </w:rPr>
        <w:t xml:space="preserve"> </w:t>
      </w:r>
      <w:r w:rsidRPr="00924CC1">
        <w:rPr>
          <w:rFonts w:ascii="Times New Roman" w:hAnsi="Times New Roman" w:cs="Times New Roman"/>
          <w:color w:val="FF0000"/>
          <w:sz w:val="28"/>
          <w:szCs w:val="28"/>
        </w:rPr>
        <w:t xml:space="preserve"> </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Установить,  что в местный бюджет в 2014 году подлежат зачислению: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1) налоговые доходы от федеральных налогов и сборов, в том числе предусмотренных специальными налоговыми режимами, региональных налогов, а так же штрафов и пений по ним и неналоговые доходы в соответствии с нормативами отчислений, установленными бюджетным законодательством Российской Федерации, Камчатского края и муниципальными правовыми актами Олюторского муниципального района.</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безвозмездные поступления в соответствии с законодательством Российской Федерации,  Камчатского края и муниципальными правовыми актами Олюторского муниципального района.</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b/>
          <w:sz w:val="28"/>
          <w:szCs w:val="28"/>
        </w:rPr>
      </w:pPr>
      <w:r w:rsidRPr="00924CC1">
        <w:rPr>
          <w:rFonts w:ascii="Times New Roman" w:hAnsi="Times New Roman" w:cs="Times New Roman"/>
          <w:sz w:val="28"/>
          <w:szCs w:val="28"/>
        </w:rPr>
        <w:t>2. Учесть в бюджете  сельского поселения «село Ачайваям» на 2014 год поступление доходов бюджета  сельского поселения «село Ачайваям» согласно приложению 2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color w:val="000000"/>
          <w:sz w:val="28"/>
          <w:szCs w:val="28"/>
        </w:rPr>
      </w:pPr>
      <w:r w:rsidRPr="00924CC1">
        <w:rPr>
          <w:rFonts w:ascii="Times New Roman" w:hAnsi="Times New Roman" w:cs="Times New Roman"/>
          <w:b/>
          <w:sz w:val="28"/>
          <w:szCs w:val="28"/>
        </w:rPr>
        <w:t>Статья 4</w:t>
      </w:r>
    </w:p>
    <w:p w:rsidR="00924CC1" w:rsidRPr="00924CC1" w:rsidRDefault="00924CC1" w:rsidP="00B520F6">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 xml:space="preserve">1. Установить, что заключение и оплата муниципальных контрактов, иных договоров, подлежащих исполнению за счет бюджетных средств,   муниципальными казенными учреждениями с учетом ранее принятых и </w:t>
      </w:r>
      <w:r w:rsidRPr="00924CC1">
        <w:rPr>
          <w:rFonts w:ascii="Times New Roman" w:hAnsi="Times New Roman" w:cs="Times New Roman"/>
          <w:sz w:val="28"/>
          <w:szCs w:val="28"/>
        </w:rPr>
        <w:lastRenderedPageBreak/>
        <w:t>неисполненных обязательств, исполнение которых осуществляется за счет средств бюджета сельского поселения «село Ачайваям», производится в пределах доведенных</w:t>
      </w:r>
      <w:r w:rsidRPr="00924CC1">
        <w:rPr>
          <w:rFonts w:ascii="Times New Roman" w:hAnsi="Times New Roman" w:cs="Times New Roman"/>
          <w:i/>
          <w:sz w:val="28"/>
          <w:szCs w:val="28"/>
        </w:rPr>
        <w:t xml:space="preserve"> </w:t>
      </w:r>
      <w:r w:rsidRPr="00924CC1">
        <w:rPr>
          <w:rFonts w:ascii="Times New Roman" w:hAnsi="Times New Roman" w:cs="Times New Roman"/>
          <w:sz w:val="28"/>
          <w:szCs w:val="28"/>
        </w:rPr>
        <w:t>им лимитов бюджетных обязательств.</w:t>
      </w:r>
      <w:r w:rsidR="00B520F6">
        <w:rPr>
          <w:rFonts w:ascii="Times New Roman" w:hAnsi="Times New Roman" w:cs="Times New Roman"/>
          <w:sz w:val="28"/>
          <w:szCs w:val="28"/>
        </w:rPr>
        <w:t xml:space="preserve"> </w:t>
      </w:r>
      <w:r w:rsidRPr="00924CC1">
        <w:rPr>
          <w:rFonts w:ascii="Times New Roman" w:hAnsi="Times New Roman" w:cs="Times New Roman"/>
          <w:sz w:val="28"/>
          <w:szCs w:val="28"/>
        </w:rPr>
        <w:t>Принятие  муниципальными казенными учреждениями обязательств  сверх доведенных им лимитов бюджетных обязательств не подлежит оплате за счет средств бюджета  сельского поселения «село Ачайваям».</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Неиспользованные в текущем финансовом году лимиты бюджетных обязательств и объемы финансирования бюджета сельского поселения «село Ачайваям» прекращают свое действие 31 декабря текущего финансового года.</w:t>
      </w:r>
    </w:p>
    <w:p w:rsidR="00924CC1" w:rsidRPr="00D80BF6" w:rsidRDefault="00924CC1" w:rsidP="00D80BF6">
      <w:pPr>
        <w:widowControl w:val="0"/>
        <w:suppressAutoHyphens/>
        <w:autoSpaceDE w:val="0"/>
        <w:autoSpaceDN w:val="0"/>
        <w:adjustRightInd w:val="0"/>
        <w:ind w:firstLine="709"/>
        <w:jc w:val="both"/>
        <w:rPr>
          <w:rFonts w:ascii="Times New Roman" w:hAnsi="Times New Roman" w:cs="Times New Roman"/>
          <w:b/>
          <w:bCs/>
          <w:sz w:val="28"/>
          <w:szCs w:val="28"/>
        </w:rPr>
      </w:pPr>
      <w:r w:rsidRPr="00924CC1">
        <w:rPr>
          <w:rFonts w:ascii="Times New Roman" w:hAnsi="Times New Roman" w:cs="Times New Roman"/>
          <w:b/>
          <w:bCs/>
          <w:sz w:val="28"/>
          <w:szCs w:val="28"/>
        </w:rPr>
        <w:t>Статья 5</w:t>
      </w:r>
      <w:r w:rsidR="00D80BF6">
        <w:rPr>
          <w:rFonts w:ascii="Times New Roman" w:hAnsi="Times New Roman" w:cs="Times New Roman"/>
          <w:b/>
          <w:bCs/>
          <w:sz w:val="28"/>
          <w:szCs w:val="28"/>
        </w:rPr>
        <w:t xml:space="preserve">                           </w:t>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Pr="00924CC1">
        <w:rPr>
          <w:rFonts w:ascii="Times New Roman" w:hAnsi="Times New Roman" w:cs="Times New Roman"/>
          <w:sz w:val="28"/>
          <w:szCs w:val="28"/>
        </w:rPr>
        <w:t>Утвердить на 2014 год:</w:t>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00D80BF6">
        <w:rPr>
          <w:rFonts w:ascii="Times New Roman" w:hAnsi="Times New Roman" w:cs="Times New Roman"/>
          <w:b/>
          <w:bCs/>
          <w:sz w:val="28"/>
          <w:szCs w:val="28"/>
        </w:rPr>
        <w:tab/>
      </w:r>
      <w:r w:rsidRPr="00924CC1">
        <w:rPr>
          <w:rFonts w:ascii="Times New Roman" w:hAnsi="Times New Roman" w:cs="Times New Roman"/>
          <w:sz w:val="28"/>
          <w:szCs w:val="28"/>
        </w:rPr>
        <w:t>1) распределение расходов бюджета сельского поселения «село Ачайваям» по разделам и подразделам классификации расходов бюджетов согласно приложению 3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2)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сельского поселения «село Ачайваям» согласно приложению 4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b/>
          <w:sz w:val="28"/>
          <w:szCs w:val="28"/>
        </w:rPr>
      </w:pPr>
      <w:r w:rsidRPr="00924CC1">
        <w:rPr>
          <w:rFonts w:ascii="Times New Roman" w:hAnsi="Times New Roman" w:cs="Times New Roman"/>
          <w:b/>
          <w:sz w:val="28"/>
          <w:szCs w:val="28"/>
        </w:rPr>
        <w:t xml:space="preserve">Статья 6 </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 xml:space="preserve">Установить, что в 2014 году средства от реализации имущества во исполнение судебных решений об обращении имущества в муниципальную собственность по основаниям, предусмотренным законодательством Российской Федерации и Камчатского края, в размере 100 процентов зачисляются в доходы местного бюджета, если иное не предусмотрено законодательством Российской Федерации. </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b/>
          <w:sz w:val="28"/>
          <w:szCs w:val="28"/>
        </w:rPr>
        <w:t>Статья 7</w:t>
      </w:r>
      <w:r w:rsidRPr="00924CC1">
        <w:rPr>
          <w:rFonts w:ascii="Times New Roman" w:hAnsi="Times New Roman" w:cs="Times New Roman"/>
          <w:sz w:val="28"/>
          <w:szCs w:val="28"/>
        </w:rPr>
        <w:t xml:space="preserve"> </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Утвердить распределение межбюджетных трансфертов, предоставляемых из бюджета поселения бюджету муниципального района  на 2014 год, на осуществление части полномочий по решению вопросов местного значения поселения, с распределением по  видам межбюджетных трансфертов согласно приложению 5 к настоящему Решению.</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b/>
          <w:sz w:val="28"/>
          <w:szCs w:val="28"/>
        </w:rPr>
      </w:pPr>
      <w:r w:rsidRPr="00924CC1">
        <w:rPr>
          <w:rFonts w:ascii="Times New Roman" w:hAnsi="Times New Roman" w:cs="Times New Roman"/>
          <w:b/>
          <w:sz w:val="28"/>
          <w:szCs w:val="28"/>
        </w:rPr>
        <w:t>Статья 8</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sz w:val="28"/>
          <w:szCs w:val="28"/>
        </w:rPr>
      </w:pPr>
      <w:r w:rsidRPr="00924CC1">
        <w:rPr>
          <w:rFonts w:ascii="Times New Roman" w:hAnsi="Times New Roman" w:cs="Times New Roman"/>
          <w:sz w:val="28"/>
          <w:szCs w:val="28"/>
        </w:rPr>
        <w:t xml:space="preserve">1. Установить, что бюджетные ассигнования на обеспечение выполнения функций муниципальных учреждений, финансируемых из местного бюджета, и на выполнение полномочий  муниципального </w:t>
      </w:r>
      <w:r w:rsidRPr="00924CC1">
        <w:rPr>
          <w:rFonts w:ascii="Times New Roman" w:hAnsi="Times New Roman" w:cs="Times New Roman"/>
          <w:sz w:val="28"/>
          <w:szCs w:val="28"/>
        </w:rPr>
        <w:lastRenderedPageBreak/>
        <w:t>образования сельского поселения «село Ачайваям» в части оплаты труда работников предусматриваются главным распорядителям средств бюджета  сельского поселения «село Ачайваям» с учетом увеличения с 1 апреля 2014 года на 5,0 процентов.</w:t>
      </w:r>
    </w:p>
    <w:p w:rsidR="00924CC1" w:rsidRPr="00924CC1" w:rsidRDefault="00924CC1" w:rsidP="00924CC1">
      <w:pPr>
        <w:tabs>
          <w:tab w:val="left" w:pos="0"/>
        </w:tabs>
        <w:suppressAutoHyphens/>
        <w:ind w:firstLine="709"/>
        <w:jc w:val="both"/>
        <w:rPr>
          <w:rFonts w:ascii="Times New Roman" w:hAnsi="Times New Roman" w:cs="Times New Roman"/>
          <w:sz w:val="28"/>
          <w:szCs w:val="28"/>
        </w:rPr>
      </w:pPr>
      <w:r w:rsidRPr="00924CC1">
        <w:rPr>
          <w:rFonts w:ascii="Times New Roman" w:hAnsi="Times New Roman" w:cs="Times New Roman"/>
          <w:sz w:val="28"/>
          <w:szCs w:val="28"/>
        </w:rPr>
        <w:t>2. Установить, что  с 1 апреля 2014 года оплата труда работников учреждений культуры повышается на 10,0 процентов.</w:t>
      </w:r>
    </w:p>
    <w:p w:rsidR="00924CC1" w:rsidRPr="00740718" w:rsidRDefault="00924CC1" w:rsidP="00740718">
      <w:pPr>
        <w:tabs>
          <w:tab w:val="left" w:pos="0"/>
        </w:tabs>
        <w:suppressAutoHyphens/>
        <w:ind w:firstLine="709"/>
        <w:jc w:val="both"/>
        <w:rPr>
          <w:rFonts w:ascii="Times New Roman" w:hAnsi="Times New Roman" w:cs="Times New Roman"/>
          <w:sz w:val="28"/>
          <w:szCs w:val="28"/>
        </w:rPr>
      </w:pPr>
      <w:r w:rsidRPr="00924CC1">
        <w:rPr>
          <w:rFonts w:ascii="Times New Roman" w:hAnsi="Times New Roman" w:cs="Times New Roman"/>
          <w:sz w:val="28"/>
          <w:szCs w:val="28"/>
        </w:rPr>
        <w:t>3.</w:t>
      </w:r>
      <w:r>
        <w:rPr>
          <w:rFonts w:ascii="Times New Roman" w:hAnsi="Times New Roman" w:cs="Times New Roman"/>
          <w:sz w:val="28"/>
          <w:szCs w:val="28"/>
        </w:rPr>
        <w:t>Установить</w:t>
      </w:r>
      <w:r w:rsidRPr="00924CC1">
        <w:rPr>
          <w:rFonts w:ascii="Times New Roman" w:hAnsi="Times New Roman" w:cs="Times New Roman"/>
          <w:sz w:val="28"/>
          <w:szCs w:val="28"/>
        </w:rPr>
        <w:t>, что бюджетные ассигнования на оплату труда работников, занимающих должности служащих, а так же работающих по профессиям рабочих в Администрации муниципального образования сельского поселения с.Ачайваям, предусматриваются с учетом повышения  на 5,0 процентов с 1 апреля 2014 года</w:t>
      </w:r>
    </w:p>
    <w:p w:rsidR="00924CC1" w:rsidRPr="00924CC1" w:rsidRDefault="00924CC1" w:rsidP="00924CC1">
      <w:pPr>
        <w:widowControl w:val="0"/>
        <w:suppressAutoHyphens/>
        <w:autoSpaceDE w:val="0"/>
        <w:autoSpaceDN w:val="0"/>
        <w:adjustRightInd w:val="0"/>
        <w:ind w:firstLine="709"/>
        <w:jc w:val="both"/>
        <w:rPr>
          <w:rFonts w:ascii="Times New Roman" w:hAnsi="Times New Roman" w:cs="Times New Roman"/>
          <w:b/>
          <w:sz w:val="28"/>
          <w:szCs w:val="28"/>
        </w:rPr>
      </w:pPr>
      <w:r w:rsidRPr="00924CC1">
        <w:rPr>
          <w:rFonts w:ascii="Times New Roman" w:hAnsi="Times New Roman" w:cs="Times New Roman"/>
          <w:b/>
          <w:sz w:val="28"/>
          <w:szCs w:val="28"/>
        </w:rPr>
        <w:t>Статья 9</w:t>
      </w:r>
    </w:p>
    <w:p w:rsidR="00924CC1" w:rsidRPr="00740718" w:rsidRDefault="00924CC1" w:rsidP="00740718">
      <w:pPr>
        <w:suppressAutoHyphens/>
        <w:autoSpaceDE w:val="0"/>
        <w:autoSpaceDN w:val="0"/>
        <w:adjustRightInd w:val="0"/>
        <w:ind w:firstLine="709"/>
        <w:jc w:val="both"/>
        <w:rPr>
          <w:rFonts w:ascii="Times New Roman" w:hAnsi="Times New Roman" w:cs="Times New Roman"/>
          <w:b/>
          <w:bCs/>
          <w:sz w:val="28"/>
          <w:szCs w:val="28"/>
          <w:highlight w:val="yellow"/>
        </w:rPr>
      </w:pPr>
      <w:r w:rsidRPr="00924CC1">
        <w:rPr>
          <w:rFonts w:ascii="Times New Roman" w:hAnsi="Times New Roman" w:cs="Times New Roman"/>
          <w:sz w:val="28"/>
          <w:szCs w:val="28"/>
        </w:rPr>
        <w:t>1. Установить предельный объем муниципального долга муниципального образования сельского поселения с.Ачайваям на 1 января 2015 года в сумме 0 рублей, в том числе верхний предел муниципального внутреннего долга муниципального образования сельского поселения с.Ачайваям на 1 января 2015 года по долговым обязательствам  муниципального образования сельского поселения с.Ачайваям в сумме 0 рублей, в том числе верхний предел долга по муниципальным гарантиям  муниципального образования сельского поселения с.Ачайваям в размере 0 рублей.</w:t>
      </w:r>
    </w:p>
    <w:p w:rsidR="00924CC1" w:rsidRPr="00924CC1" w:rsidRDefault="00924CC1" w:rsidP="00924CC1">
      <w:pPr>
        <w:pStyle w:val="a9"/>
        <w:suppressAutoHyphens/>
        <w:ind w:firstLine="426"/>
        <w:rPr>
          <w:rFonts w:ascii="Times New Roman" w:hAnsi="Times New Roman"/>
          <w:b/>
          <w:bCs/>
          <w:sz w:val="28"/>
          <w:szCs w:val="28"/>
        </w:rPr>
      </w:pPr>
      <w:r w:rsidRPr="00924CC1">
        <w:rPr>
          <w:rFonts w:ascii="Times New Roman" w:hAnsi="Times New Roman"/>
          <w:b/>
          <w:bCs/>
          <w:sz w:val="28"/>
          <w:szCs w:val="28"/>
        </w:rPr>
        <w:t>Статья 10</w:t>
      </w:r>
    </w:p>
    <w:p w:rsidR="00924CC1" w:rsidRPr="00924CC1" w:rsidRDefault="00924CC1" w:rsidP="00924CC1">
      <w:pPr>
        <w:tabs>
          <w:tab w:val="left" w:pos="7513"/>
        </w:tabs>
        <w:suppressAutoHyphens/>
        <w:ind w:firstLine="709"/>
        <w:jc w:val="both"/>
        <w:rPr>
          <w:rFonts w:ascii="Times New Roman" w:hAnsi="Times New Roman" w:cs="Times New Roman"/>
          <w:sz w:val="28"/>
          <w:szCs w:val="28"/>
        </w:rPr>
      </w:pPr>
      <w:r w:rsidRPr="00924CC1">
        <w:rPr>
          <w:rFonts w:ascii="Times New Roman" w:hAnsi="Times New Roman" w:cs="Times New Roman"/>
          <w:sz w:val="28"/>
          <w:szCs w:val="28"/>
        </w:rPr>
        <w:t xml:space="preserve">1.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получатели субсидий) предоставляются из бюджета сельского поселения «село Ачайваям» в пределах бюджетных ассигнований, предусмотренных на эти цели приложением 4 к настоящему Решению, и при условии подтверждения получателями субсидий соответствующих расходов. </w:t>
      </w:r>
    </w:p>
    <w:p w:rsidR="00924CC1" w:rsidRPr="00924CC1" w:rsidRDefault="00924CC1" w:rsidP="00924CC1">
      <w:pPr>
        <w:tabs>
          <w:tab w:val="left" w:pos="7513"/>
        </w:tabs>
        <w:suppressAutoHyphens/>
        <w:ind w:firstLine="709"/>
        <w:jc w:val="both"/>
        <w:rPr>
          <w:rFonts w:ascii="Times New Roman" w:hAnsi="Times New Roman" w:cs="Times New Roman"/>
          <w:sz w:val="28"/>
          <w:szCs w:val="28"/>
        </w:rPr>
      </w:pPr>
      <w:r w:rsidRPr="00924CC1">
        <w:rPr>
          <w:rFonts w:ascii="Times New Roman" w:hAnsi="Times New Roman" w:cs="Times New Roman"/>
          <w:sz w:val="28"/>
          <w:szCs w:val="28"/>
        </w:rPr>
        <w:t>2. Категории и (или) критерии отбора получателей субсидии, цели, условия и порядок предоставления субсидий, порядок возврата субсидий в случае нарушения условий, установленных при их предоставлении, определяются соответствующими постановлениями Администрации муниципального образования сельского поселения с.Ачайваям.</w:t>
      </w:r>
    </w:p>
    <w:p w:rsidR="00924CC1" w:rsidRPr="00924CC1" w:rsidRDefault="00924CC1" w:rsidP="00924CC1">
      <w:pPr>
        <w:pStyle w:val="a9"/>
        <w:suppressAutoHyphens/>
        <w:rPr>
          <w:rFonts w:ascii="Times New Roman" w:hAnsi="Times New Roman"/>
          <w:b/>
          <w:bCs/>
          <w:sz w:val="28"/>
          <w:szCs w:val="28"/>
        </w:rPr>
      </w:pPr>
      <w:r w:rsidRPr="00924CC1">
        <w:rPr>
          <w:rFonts w:ascii="Times New Roman" w:hAnsi="Times New Roman"/>
          <w:b/>
          <w:bCs/>
          <w:sz w:val="28"/>
          <w:szCs w:val="28"/>
        </w:rPr>
        <w:t xml:space="preserve">      Статья 11</w:t>
      </w:r>
    </w:p>
    <w:p w:rsidR="00924CC1" w:rsidRPr="00924CC1" w:rsidRDefault="00924CC1" w:rsidP="00740718">
      <w:pPr>
        <w:pStyle w:val="a9"/>
        <w:ind w:left="0" w:firstLine="425"/>
        <w:rPr>
          <w:rFonts w:ascii="Times New Roman" w:eastAsia="Times New Roman" w:hAnsi="Times New Roman"/>
          <w:sz w:val="28"/>
          <w:szCs w:val="28"/>
          <w:lang w:eastAsia="ru-RU"/>
        </w:rPr>
      </w:pPr>
      <w:r w:rsidRPr="00924CC1">
        <w:rPr>
          <w:rFonts w:ascii="Times New Roman" w:eastAsia="Times New Roman" w:hAnsi="Times New Roman"/>
          <w:sz w:val="28"/>
          <w:szCs w:val="28"/>
          <w:lang w:eastAsia="ru-RU"/>
        </w:rPr>
        <w:lastRenderedPageBreak/>
        <w:t>2. Установить в соответствии с пунктом 3 статьи 217 Бюджетного кодекса Российской Федерации следующие основания для внесения в 2014 году изменений в показатели сводной бюджетной росписи бюджета сельского поселения «село Ачайваям», связанные с особенностями исполнения местного бюджета:</w:t>
      </w:r>
      <w:r w:rsidR="00740718">
        <w:rPr>
          <w:rFonts w:ascii="Times New Roman" w:eastAsia="Times New Roman" w:hAnsi="Times New Roman"/>
          <w:sz w:val="28"/>
          <w:szCs w:val="28"/>
          <w:lang w:eastAsia="ru-RU"/>
        </w:rPr>
        <w:t xml:space="preserve">                                                                                                            </w:t>
      </w:r>
      <w:r w:rsidRPr="00924CC1">
        <w:rPr>
          <w:rFonts w:ascii="Times New Roman" w:eastAsia="Times New Roman" w:hAnsi="Times New Roman"/>
          <w:sz w:val="28"/>
          <w:szCs w:val="28"/>
          <w:lang w:eastAsia="ru-RU"/>
        </w:rPr>
        <w:t>1)  изменение типа  муниципальных учреждений;</w:t>
      </w:r>
    </w:p>
    <w:p w:rsidR="00924CC1" w:rsidRPr="00924CC1" w:rsidRDefault="00924CC1" w:rsidP="00740718">
      <w:pPr>
        <w:pStyle w:val="a9"/>
        <w:ind w:left="0"/>
        <w:jc w:val="both"/>
        <w:rPr>
          <w:rFonts w:ascii="Times New Roman" w:eastAsia="Times New Roman" w:hAnsi="Times New Roman"/>
          <w:sz w:val="28"/>
          <w:szCs w:val="28"/>
          <w:lang w:eastAsia="ru-RU"/>
        </w:rPr>
      </w:pPr>
      <w:r w:rsidRPr="00924CC1">
        <w:rPr>
          <w:rFonts w:ascii="Times New Roman" w:eastAsia="Times New Roman" w:hAnsi="Times New Roman"/>
          <w:sz w:val="28"/>
          <w:szCs w:val="28"/>
          <w:lang w:eastAsia="ru-RU"/>
        </w:rPr>
        <w:t>2) перераспределение бюджетных ассигнований, предусмотренных главным распорядителям средств бюджета  сельского поселения «село Ачайваям», на оплату труда работников  муниципальных учреждений и органов местного самоуправления  муниципального образования сельского поселения с.Ачайваям, между разделами, подразделами, целевыми статьями и видами расходов классификации расходов бюджетов.</w:t>
      </w:r>
    </w:p>
    <w:p w:rsidR="00924CC1" w:rsidRPr="00924CC1" w:rsidRDefault="00924CC1" w:rsidP="00924CC1">
      <w:pPr>
        <w:pStyle w:val="a9"/>
        <w:suppressAutoHyphens/>
        <w:ind w:firstLine="425"/>
        <w:rPr>
          <w:rFonts w:ascii="Times New Roman" w:hAnsi="Times New Roman"/>
          <w:b/>
          <w:bCs/>
          <w:sz w:val="28"/>
          <w:szCs w:val="28"/>
        </w:rPr>
      </w:pPr>
      <w:r w:rsidRPr="00924CC1">
        <w:rPr>
          <w:rFonts w:ascii="Times New Roman" w:hAnsi="Times New Roman"/>
          <w:b/>
          <w:bCs/>
          <w:sz w:val="28"/>
          <w:szCs w:val="28"/>
        </w:rPr>
        <w:t>Статья 12</w:t>
      </w:r>
    </w:p>
    <w:p w:rsidR="00924CC1" w:rsidRPr="00924CC1" w:rsidRDefault="00924CC1" w:rsidP="00924CC1">
      <w:pPr>
        <w:pStyle w:val="a9"/>
        <w:suppressAutoHyphens/>
        <w:ind w:left="0" w:firstLine="708"/>
        <w:jc w:val="both"/>
        <w:rPr>
          <w:rFonts w:ascii="Times New Roman" w:hAnsi="Times New Roman"/>
          <w:bCs/>
          <w:sz w:val="28"/>
          <w:szCs w:val="28"/>
        </w:rPr>
      </w:pPr>
      <w:r w:rsidRPr="00924CC1">
        <w:rPr>
          <w:rFonts w:ascii="Times New Roman" w:hAnsi="Times New Roman"/>
          <w:sz w:val="28"/>
          <w:szCs w:val="28"/>
        </w:rPr>
        <w:t>В соответствии со статьей 35 Бюджетного кодекса Российской Федерации установить, что д</w:t>
      </w:r>
      <w:r w:rsidRPr="00924CC1">
        <w:rPr>
          <w:rFonts w:ascii="Times New Roman" w:hAnsi="Times New Roman"/>
          <w:bCs/>
          <w:sz w:val="28"/>
          <w:szCs w:val="28"/>
        </w:rPr>
        <w:t xml:space="preserve">оходы бюджета </w:t>
      </w:r>
      <w:r w:rsidRPr="00924CC1">
        <w:rPr>
          <w:rFonts w:ascii="Times New Roman" w:hAnsi="Times New Roman"/>
          <w:sz w:val="28"/>
          <w:szCs w:val="28"/>
        </w:rPr>
        <w:t>сельского поселения «село Ачайваям»</w:t>
      </w:r>
      <w:r w:rsidRPr="00924CC1">
        <w:rPr>
          <w:rFonts w:ascii="Times New Roman" w:hAnsi="Times New Roman"/>
          <w:bCs/>
          <w:sz w:val="28"/>
          <w:szCs w:val="28"/>
        </w:rPr>
        <w:t xml:space="preserve"> от добровольных взносов, пожертвований муниципальным казенным учреждениям, поступающие в местный бюджет, направляются на расходы, соответствующие целям, на достижение которых предоставляются добровольные взносы, пожертвования.</w:t>
      </w:r>
    </w:p>
    <w:p w:rsidR="00924CC1" w:rsidRPr="00924CC1" w:rsidRDefault="00924CC1" w:rsidP="00924CC1">
      <w:pPr>
        <w:spacing w:line="240" w:lineRule="auto"/>
        <w:rPr>
          <w:rFonts w:ascii="Times New Roman" w:hAnsi="Times New Roman" w:cs="Times New Roman"/>
          <w:sz w:val="28"/>
          <w:szCs w:val="28"/>
        </w:rPr>
      </w:pPr>
      <w:r w:rsidRPr="00924CC1">
        <w:rPr>
          <w:rFonts w:ascii="Times New Roman" w:hAnsi="Times New Roman" w:cs="Times New Roman"/>
          <w:b/>
          <w:sz w:val="28"/>
          <w:szCs w:val="28"/>
        </w:rPr>
        <w:t xml:space="preserve">        Статья 13</w:t>
      </w:r>
    </w:p>
    <w:p w:rsidR="00924CC1" w:rsidRPr="00740718" w:rsidRDefault="00924CC1" w:rsidP="00740718">
      <w:pPr>
        <w:spacing w:line="240" w:lineRule="auto"/>
        <w:ind w:firstLine="720"/>
        <w:jc w:val="both"/>
        <w:rPr>
          <w:rFonts w:ascii="Times New Roman" w:hAnsi="Times New Roman" w:cs="Times New Roman"/>
          <w:sz w:val="28"/>
          <w:szCs w:val="28"/>
        </w:rPr>
      </w:pPr>
      <w:r w:rsidRPr="00924CC1">
        <w:rPr>
          <w:rFonts w:ascii="Times New Roman" w:hAnsi="Times New Roman" w:cs="Times New Roman"/>
          <w:sz w:val="28"/>
          <w:szCs w:val="28"/>
        </w:rPr>
        <w:t>Установить, что законодательные и иные нормативные правовые акты , органов местного самоуправления муниципального образования сельского поселения с.Ачайваям, предусматривающие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сельского поселения «село Ачайваям».</w:t>
      </w:r>
      <w:r w:rsidR="00740718">
        <w:rPr>
          <w:rFonts w:ascii="Times New Roman" w:hAnsi="Times New Roman" w:cs="Times New Roman"/>
          <w:sz w:val="28"/>
          <w:szCs w:val="28"/>
        </w:rPr>
        <w:t xml:space="preserve"> </w:t>
      </w:r>
      <w:r w:rsidRPr="00924CC1">
        <w:rPr>
          <w:rFonts w:ascii="Times New Roman" w:hAnsi="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сокращение бюджетных ассигнований по отдельным статьям расходов бюджета</w:t>
      </w:r>
    </w:p>
    <w:p w:rsidR="001F6369" w:rsidRPr="00924CC1" w:rsidRDefault="00A54EA2" w:rsidP="00A54EA2">
      <w:pPr>
        <w:rPr>
          <w:rFonts w:ascii="Times New Roman" w:hAnsi="Times New Roman" w:cs="Times New Roman"/>
          <w:b/>
          <w:sz w:val="28"/>
          <w:szCs w:val="28"/>
        </w:rPr>
      </w:pPr>
      <w:r>
        <w:rPr>
          <w:rFonts w:ascii="Times New Roman" w:hAnsi="Times New Roman" w:cs="Times New Roman"/>
          <w:sz w:val="28"/>
          <w:szCs w:val="28"/>
        </w:rPr>
        <w:t xml:space="preserve">               </w:t>
      </w:r>
      <w:r w:rsidR="00924CC1" w:rsidRPr="00924CC1">
        <w:rPr>
          <w:rFonts w:ascii="Times New Roman" w:hAnsi="Times New Roman" w:cs="Times New Roman"/>
          <w:sz w:val="28"/>
          <w:szCs w:val="28"/>
        </w:rPr>
        <w:t xml:space="preserve">Глава МО СП с.Ачайваям                                                  Н.А.Эминина                                                                    </w:t>
      </w:r>
    </w:p>
    <w:sectPr w:rsidR="001F6369" w:rsidRPr="00924CC1" w:rsidSect="00CA3B1D">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AE1" w:rsidRDefault="00300AE1" w:rsidP="00A54EA2">
      <w:pPr>
        <w:spacing w:after="0" w:line="240" w:lineRule="auto"/>
      </w:pPr>
      <w:r>
        <w:separator/>
      </w:r>
    </w:p>
  </w:endnote>
  <w:endnote w:type="continuationSeparator" w:id="1">
    <w:p w:rsidR="00300AE1" w:rsidRDefault="00300AE1" w:rsidP="00A54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7297"/>
      <w:docPartObj>
        <w:docPartGallery w:val="Page Numbers (Bottom of Page)"/>
        <w:docPartUnique/>
      </w:docPartObj>
    </w:sdtPr>
    <w:sdtContent>
      <w:p w:rsidR="00A54EA2" w:rsidRDefault="00A54EA2">
        <w:pPr>
          <w:pStyle w:val="ad"/>
          <w:jc w:val="right"/>
        </w:pPr>
        <w:fldSimple w:instr=" PAGE   \* MERGEFORMAT ">
          <w:r w:rsidR="00164E7B">
            <w:rPr>
              <w:noProof/>
            </w:rPr>
            <w:t>4</w:t>
          </w:r>
        </w:fldSimple>
      </w:p>
    </w:sdtContent>
  </w:sdt>
  <w:p w:rsidR="00A54EA2" w:rsidRDefault="00A54E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AE1" w:rsidRDefault="00300AE1" w:rsidP="00A54EA2">
      <w:pPr>
        <w:spacing w:after="0" w:line="240" w:lineRule="auto"/>
      </w:pPr>
      <w:r>
        <w:separator/>
      </w:r>
    </w:p>
  </w:footnote>
  <w:footnote w:type="continuationSeparator" w:id="1">
    <w:p w:rsidR="00300AE1" w:rsidRDefault="00300AE1" w:rsidP="00A54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7B4"/>
    <w:multiLevelType w:val="hybridMultilevel"/>
    <w:tmpl w:val="464C5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964EF8"/>
    <w:multiLevelType w:val="hybridMultilevel"/>
    <w:tmpl w:val="B3F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67360"/>
    <w:multiLevelType w:val="hybridMultilevel"/>
    <w:tmpl w:val="B3F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528BF"/>
    <w:multiLevelType w:val="hybridMultilevel"/>
    <w:tmpl w:val="464C5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7A91"/>
    <w:rsid w:val="000056FD"/>
    <w:rsid w:val="00042290"/>
    <w:rsid w:val="0006344B"/>
    <w:rsid w:val="000763B5"/>
    <w:rsid w:val="00086513"/>
    <w:rsid w:val="000A302A"/>
    <w:rsid w:val="000C5990"/>
    <w:rsid w:val="000D59F7"/>
    <w:rsid w:val="000E359E"/>
    <w:rsid w:val="00111A6D"/>
    <w:rsid w:val="001127C0"/>
    <w:rsid w:val="001128AD"/>
    <w:rsid w:val="001238DB"/>
    <w:rsid w:val="001501BD"/>
    <w:rsid w:val="00164E7B"/>
    <w:rsid w:val="001F6369"/>
    <w:rsid w:val="00286D2A"/>
    <w:rsid w:val="00297F95"/>
    <w:rsid w:val="002B4D95"/>
    <w:rsid w:val="00300AE1"/>
    <w:rsid w:val="003170A7"/>
    <w:rsid w:val="00327A91"/>
    <w:rsid w:val="003376B7"/>
    <w:rsid w:val="00357724"/>
    <w:rsid w:val="00385EA8"/>
    <w:rsid w:val="003A29F2"/>
    <w:rsid w:val="0042096B"/>
    <w:rsid w:val="00461775"/>
    <w:rsid w:val="00485524"/>
    <w:rsid w:val="0049559E"/>
    <w:rsid w:val="004A13D8"/>
    <w:rsid w:val="004A5081"/>
    <w:rsid w:val="004A6E58"/>
    <w:rsid w:val="004B4DF5"/>
    <w:rsid w:val="004F2987"/>
    <w:rsid w:val="005173DA"/>
    <w:rsid w:val="00545B85"/>
    <w:rsid w:val="00590421"/>
    <w:rsid w:val="005B6C26"/>
    <w:rsid w:val="005C250C"/>
    <w:rsid w:val="005D073B"/>
    <w:rsid w:val="0060038F"/>
    <w:rsid w:val="00654751"/>
    <w:rsid w:val="006623BD"/>
    <w:rsid w:val="006662F1"/>
    <w:rsid w:val="0068112A"/>
    <w:rsid w:val="006E4D7F"/>
    <w:rsid w:val="00703A1D"/>
    <w:rsid w:val="00712A74"/>
    <w:rsid w:val="00727A10"/>
    <w:rsid w:val="00740718"/>
    <w:rsid w:val="0075326C"/>
    <w:rsid w:val="007618C5"/>
    <w:rsid w:val="00775430"/>
    <w:rsid w:val="00787A81"/>
    <w:rsid w:val="007B78E4"/>
    <w:rsid w:val="007C2564"/>
    <w:rsid w:val="007D3650"/>
    <w:rsid w:val="00863E35"/>
    <w:rsid w:val="0089351F"/>
    <w:rsid w:val="008B1825"/>
    <w:rsid w:val="008B578E"/>
    <w:rsid w:val="008D695C"/>
    <w:rsid w:val="008F21E3"/>
    <w:rsid w:val="00900BD4"/>
    <w:rsid w:val="009164E1"/>
    <w:rsid w:val="00924CC1"/>
    <w:rsid w:val="00937AA3"/>
    <w:rsid w:val="009622D4"/>
    <w:rsid w:val="009B7499"/>
    <w:rsid w:val="009D22C1"/>
    <w:rsid w:val="009E2C8F"/>
    <w:rsid w:val="009F6FDC"/>
    <w:rsid w:val="00A204DC"/>
    <w:rsid w:val="00A52BF3"/>
    <w:rsid w:val="00A54EA2"/>
    <w:rsid w:val="00AC0DF5"/>
    <w:rsid w:val="00AC3698"/>
    <w:rsid w:val="00AC73D4"/>
    <w:rsid w:val="00AD3E7A"/>
    <w:rsid w:val="00AE3C00"/>
    <w:rsid w:val="00B0161F"/>
    <w:rsid w:val="00B02C4A"/>
    <w:rsid w:val="00B0344C"/>
    <w:rsid w:val="00B04C09"/>
    <w:rsid w:val="00B42DC4"/>
    <w:rsid w:val="00B520F6"/>
    <w:rsid w:val="00B57142"/>
    <w:rsid w:val="00B633C2"/>
    <w:rsid w:val="00B8661E"/>
    <w:rsid w:val="00B912FB"/>
    <w:rsid w:val="00BB187B"/>
    <w:rsid w:val="00BB7EB6"/>
    <w:rsid w:val="00BE25C9"/>
    <w:rsid w:val="00BE625E"/>
    <w:rsid w:val="00BF15B0"/>
    <w:rsid w:val="00C96D94"/>
    <w:rsid w:val="00CA3B1D"/>
    <w:rsid w:val="00CB2001"/>
    <w:rsid w:val="00CB47D3"/>
    <w:rsid w:val="00CD309F"/>
    <w:rsid w:val="00CD504A"/>
    <w:rsid w:val="00D55009"/>
    <w:rsid w:val="00D72505"/>
    <w:rsid w:val="00D80BF6"/>
    <w:rsid w:val="00DD5BE5"/>
    <w:rsid w:val="00E47D6E"/>
    <w:rsid w:val="00E5066D"/>
    <w:rsid w:val="00EA343A"/>
    <w:rsid w:val="00EE30B9"/>
    <w:rsid w:val="00EF7139"/>
    <w:rsid w:val="00F34254"/>
    <w:rsid w:val="00F6481F"/>
    <w:rsid w:val="00FD2301"/>
    <w:rsid w:val="00FE2D48"/>
    <w:rsid w:val="00FE6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95"/>
  </w:style>
  <w:style w:type="paragraph" w:styleId="1">
    <w:name w:val="heading 1"/>
    <w:basedOn w:val="a"/>
    <w:next w:val="a"/>
    <w:link w:val="10"/>
    <w:qFormat/>
    <w:rsid w:val="00B633C2"/>
    <w:pPr>
      <w:keepNext/>
      <w:suppressAutoHyphens/>
      <w:spacing w:after="0" w:line="240" w:lineRule="auto"/>
      <w:ind w:left="720" w:hanging="360"/>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7A91"/>
    <w:pPr>
      <w:spacing w:after="0" w:line="240" w:lineRule="auto"/>
    </w:pPr>
  </w:style>
  <w:style w:type="character" w:customStyle="1" w:styleId="10">
    <w:name w:val="Заголовок 1 Знак"/>
    <w:basedOn w:val="a0"/>
    <w:link w:val="1"/>
    <w:rsid w:val="00B633C2"/>
    <w:rPr>
      <w:rFonts w:ascii="Times New Roman" w:eastAsia="Times New Roman" w:hAnsi="Times New Roman" w:cs="Times New Roman"/>
      <w:b/>
      <w:sz w:val="24"/>
      <w:szCs w:val="20"/>
      <w:lang w:eastAsia="ar-SA"/>
    </w:rPr>
  </w:style>
  <w:style w:type="character" w:customStyle="1" w:styleId="a5">
    <w:name w:val="Основной текст Знак"/>
    <w:link w:val="a6"/>
    <w:semiHidden/>
    <w:locked/>
    <w:rsid w:val="00B633C2"/>
    <w:rPr>
      <w:sz w:val="28"/>
      <w:szCs w:val="24"/>
      <w:lang w:eastAsia="ar-SA"/>
    </w:rPr>
  </w:style>
  <w:style w:type="paragraph" w:styleId="a6">
    <w:name w:val="Body Text"/>
    <w:basedOn w:val="a"/>
    <w:link w:val="a5"/>
    <w:semiHidden/>
    <w:rsid w:val="00B633C2"/>
    <w:pPr>
      <w:suppressAutoHyphens/>
      <w:spacing w:after="0" w:line="240" w:lineRule="auto"/>
    </w:pPr>
    <w:rPr>
      <w:sz w:val="28"/>
      <w:szCs w:val="24"/>
      <w:lang w:eastAsia="ar-SA"/>
    </w:rPr>
  </w:style>
  <w:style w:type="character" w:customStyle="1" w:styleId="11">
    <w:name w:val="Основной текст Знак1"/>
    <w:basedOn w:val="a0"/>
    <w:link w:val="a6"/>
    <w:uiPriority w:val="99"/>
    <w:semiHidden/>
    <w:rsid w:val="00B633C2"/>
  </w:style>
  <w:style w:type="paragraph" w:customStyle="1" w:styleId="a7">
    <w:name w:val="Заголовок"/>
    <w:basedOn w:val="a"/>
    <w:next w:val="a6"/>
    <w:rsid w:val="00B633C2"/>
    <w:pPr>
      <w:keepNext/>
      <w:widowControl w:val="0"/>
      <w:suppressAutoHyphens/>
      <w:spacing w:before="240" w:after="120" w:line="240" w:lineRule="auto"/>
    </w:pPr>
    <w:rPr>
      <w:rFonts w:ascii="Arial" w:eastAsia="MS Mincho" w:hAnsi="Arial" w:cs="Tahoma"/>
      <w:kern w:val="2"/>
      <w:sz w:val="28"/>
      <w:szCs w:val="28"/>
      <w:lang w:eastAsia="en-US"/>
    </w:rPr>
  </w:style>
  <w:style w:type="paragraph" w:customStyle="1" w:styleId="21">
    <w:name w:val="Основной текст 21"/>
    <w:basedOn w:val="a"/>
    <w:rsid w:val="00B633C2"/>
    <w:pPr>
      <w:widowControl w:val="0"/>
      <w:suppressAutoHyphens/>
      <w:spacing w:after="0" w:line="240" w:lineRule="auto"/>
      <w:jc w:val="center"/>
    </w:pPr>
    <w:rPr>
      <w:rFonts w:ascii="Times New Roman" w:eastAsia="Lucida Sans Unicode" w:hAnsi="Times New Roman" w:cs="Times New Roman"/>
      <w:b/>
      <w:bCs/>
      <w:kern w:val="2"/>
      <w:sz w:val="24"/>
      <w:szCs w:val="24"/>
      <w:lang w:eastAsia="en-US"/>
    </w:rPr>
  </w:style>
  <w:style w:type="character" w:customStyle="1" w:styleId="a4">
    <w:name w:val="Без интервала Знак"/>
    <w:link w:val="a3"/>
    <w:uiPriority w:val="1"/>
    <w:locked/>
    <w:rsid w:val="00B8661E"/>
  </w:style>
  <w:style w:type="paragraph" w:styleId="a8">
    <w:name w:val="List Paragraph"/>
    <w:basedOn w:val="a"/>
    <w:uiPriority w:val="99"/>
    <w:qFormat/>
    <w:rsid w:val="00A204DC"/>
    <w:pPr>
      <w:ind w:left="720"/>
      <w:contextualSpacing/>
    </w:pPr>
  </w:style>
  <w:style w:type="paragraph" w:customStyle="1" w:styleId="ConsPlusNormal">
    <w:name w:val="ConsPlusNormal"/>
    <w:uiPriority w:val="99"/>
    <w:rsid w:val="00787A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Indent"/>
    <w:basedOn w:val="a"/>
    <w:link w:val="aa"/>
    <w:rsid w:val="00924CC1"/>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rsid w:val="00924CC1"/>
    <w:rPr>
      <w:rFonts w:ascii="Calibri" w:eastAsia="Calibri" w:hAnsi="Calibri" w:cs="Times New Roman"/>
      <w:lang w:eastAsia="en-US"/>
    </w:rPr>
  </w:style>
  <w:style w:type="paragraph" w:customStyle="1" w:styleId="ConsNormal">
    <w:name w:val="ConsNormal"/>
    <w:rsid w:val="00924CC1"/>
    <w:pPr>
      <w:spacing w:after="0" w:line="240" w:lineRule="auto"/>
      <w:ind w:firstLine="720"/>
    </w:pPr>
    <w:rPr>
      <w:rFonts w:ascii="Arial" w:eastAsia="Times New Roman" w:hAnsi="Arial" w:cs="Times New Roman"/>
      <w:snapToGrid w:val="0"/>
      <w:sz w:val="20"/>
      <w:szCs w:val="20"/>
    </w:rPr>
  </w:style>
  <w:style w:type="paragraph" w:styleId="ab">
    <w:name w:val="header"/>
    <w:basedOn w:val="a"/>
    <w:link w:val="ac"/>
    <w:uiPriority w:val="99"/>
    <w:semiHidden/>
    <w:unhideWhenUsed/>
    <w:rsid w:val="00A54E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4EA2"/>
  </w:style>
  <w:style w:type="paragraph" w:styleId="ad">
    <w:name w:val="footer"/>
    <w:basedOn w:val="a"/>
    <w:link w:val="ae"/>
    <w:uiPriority w:val="99"/>
    <w:unhideWhenUsed/>
    <w:rsid w:val="00A54E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4EA2"/>
  </w:style>
</w:styles>
</file>

<file path=word/webSettings.xml><?xml version="1.0" encoding="utf-8"?>
<w:webSettings xmlns:r="http://schemas.openxmlformats.org/officeDocument/2006/relationships" xmlns:w="http://schemas.openxmlformats.org/wordprocessingml/2006/main">
  <w:divs>
    <w:div w:id="11852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59C9-923B-4FE2-BF39-E4B9C505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cp:lastPrinted>2013-12-26T00:59:00Z</cp:lastPrinted>
  <dcterms:created xsi:type="dcterms:W3CDTF">2013-01-13T22:42:00Z</dcterms:created>
  <dcterms:modified xsi:type="dcterms:W3CDTF">2014-03-06T06:46:00Z</dcterms:modified>
</cp:coreProperties>
</file>