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F3" w:rsidRDefault="000730F3" w:rsidP="00DE5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DE5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9F" w:rsidRDefault="00DE539F" w:rsidP="00DE5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0730F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E539F" w:rsidRDefault="00DE539F" w:rsidP="00DE53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Ачайваям»</w:t>
      </w:r>
    </w:p>
    <w:p w:rsidR="00DE539F" w:rsidRDefault="00DE539F" w:rsidP="00DE53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B81E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E5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2022 г. № </w:t>
      </w:r>
      <w:r w:rsidRPr="00DE539F">
        <w:rPr>
          <w:rFonts w:ascii="Times New Roman" w:hAnsi="Times New Roman" w:cs="Times New Roman"/>
          <w:b/>
          <w:sz w:val="24"/>
          <w:szCs w:val="24"/>
        </w:rPr>
        <w:t>1</w:t>
      </w:r>
      <w:r w:rsidR="00B81E5C">
        <w:rPr>
          <w:rFonts w:ascii="Times New Roman" w:hAnsi="Times New Roman" w:cs="Times New Roman"/>
          <w:b/>
          <w:sz w:val="24"/>
          <w:szCs w:val="24"/>
        </w:rPr>
        <w:t>3</w:t>
      </w:r>
    </w:p>
    <w:p w:rsidR="00094652" w:rsidRPr="00505734" w:rsidRDefault="00094652" w:rsidP="004055D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94652" w:rsidRDefault="00094652" w:rsidP="000946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094652" w:rsidRDefault="00094652" w:rsidP="000946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0946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 приемочной комиссии и проведении экспертизы</w:t>
      </w:r>
    </w:p>
    <w:p w:rsidR="00094652" w:rsidRPr="00094652" w:rsidRDefault="00094652" w:rsidP="000946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1. Общие положения</w:t>
      </w:r>
      <w:bookmarkStart w:id="0" w:name="_GoBack"/>
      <w:bookmarkEnd w:id="0"/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01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</w:t>
      </w:r>
      <w:r w:rsidR="000E107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сельское поселение «село Ачайваям»</w:t>
      </w:r>
      <w:r w:rsidR="009C0AAD">
        <w:rPr>
          <w:rFonts w:ascii="Times New Roman" w:hAnsi="Times New Roman" w:cs="Times New Roman"/>
          <w:sz w:val="28"/>
          <w:szCs w:val="28"/>
        </w:rPr>
        <w:t xml:space="preserve"> </w:t>
      </w:r>
      <w:r w:rsidRPr="00D00100">
        <w:rPr>
          <w:rFonts w:ascii="Times New Roman" w:hAnsi="Times New Roman" w:cs="Times New Roman"/>
          <w:sz w:val="28"/>
          <w:szCs w:val="28"/>
        </w:rPr>
        <w:t xml:space="preserve">(далее — Заказчик) в ходе исполнения контракта обязана обеспечить приемку поставленных товаров (выполненных работ, оказанных услуг), предусмотренных </w:t>
      </w:r>
      <w:r w:rsidR="009C0AA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1E5C" w:rsidRPr="00D00100">
        <w:rPr>
          <w:rFonts w:ascii="Times New Roman" w:hAnsi="Times New Roman" w:cs="Times New Roman"/>
          <w:sz w:val="28"/>
          <w:szCs w:val="28"/>
        </w:rPr>
        <w:t>контрактом,</w:t>
      </w:r>
      <w:r w:rsidR="009C0AAD">
        <w:rPr>
          <w:rFonts w:ascii="Times New Roman" w:hAnsi="Times New Roman" w:cs="Times New Roman"/>
          <w:sz w:val="28"/>
          <w:szCs w:val="28"/>
        </w:rPr>
        <w:t xml:space="preserve"> заключенным по результатам электронного аукциона </w:t>
      </w:r>
      <w:r w:rsidRPr="00D00100">
        <w:rPr>
          <w:rFonts w:ascii="Times New Roman" w:hAnsi="Times New Roman" w:cs="Times New Roman"/>
          <w:sz w:val="28"/>
          <w:szCs w:val="28"/>
        </w:rPr>
        <w:t>(далее — Контракт), включая проведение экспертизы результатов</w:t>
      </w:r>
      <w:proofErr w:type="gramEnd"/>
      <w:r w:rsidRPr="00D001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010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D00100">
        <w:rPr>
          <w:rFonts w:ascii="Times New Roman" w:hAnsi="Times New Roman" w:cs="Times New Roman"/>
          <w:sz w:val="28"/>
          <w:szCs w:val="28"/>
        </w:rPr>
        <w:t xml:space="preserve"> Контрактом.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создания и деятельности комиссии по приемке поставленных товаров, выполненных работ, оказанных услуг (далее — Приемочная комиссия) в рамках исполнения Контрактов на поставку товаров, выполнение работ, оказание услуг (далее — Приемочная комиссия), а также проведение экспертизы результатов, предусмотренных Контрактом, силами Заказчика.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1.3. В своей деятельности Приемочная комиссия руководствуется Гражданским кодексом Российской Федерации,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 Задачи и функции Приемочной комиссии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2.1. Основными задачами Приемочной комиссии являются: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2.1.1. установление соответствия поставленных товаров (работ, услуг) условиям и требованиям заключенного </w:t>
      </w:r>
      <w:r w:rsidR="009C0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2.1.2.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2.1.3. подготовка отчетных материалов о работе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 Для выполнения поставленных задач Приемочная комиссия реализует следующие функции: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9C0AAD">
        <w:rPr>
          <w:rFonts w:ascii="Times New Roman" w:hAnsi="Times New Roman" w:cs="Times New Roman"/>
          <w:sz w:val="28"/>
          <w:szCs w:val="28"/>
        </w:rPr>
        <w:t>муниципальным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контрактом, включая сроки поставки товара, оказания услуг, выполнения работ;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2.2.2. проводит анализ документов, подтверждающих факт поставки товаров, выполнения работ или оказания услуг Заказчику;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2.2.3.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9C0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контракта количества экземпляров и копий отчетных документов и материалов;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2.2.4. 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2.2.5. по результатам проведенной приемки товаров (работ, услуг) в случае их соответствия условиям Контракта составляет документ о приемке — акт приемки товаров (работ, услуг) — приложение N 1 к настоящему Положению.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 Состав и полномочия членов Приемочной комиссии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3.1. Состав Приемочной комиссии определяется и утверждается Заказчиком</w:t>
      </w:r>
      <w:r w:rsidR="009C0AAD">
        <w:rPr>
          <w:rFonts w:ascii="Times New Roman" w:hAnsi="Times New Roman" w:cs="Times New Roman"/>
          <w:sz w:val="28"/>
          <w:szCs w:val="28"/>
        </w:rPr>
        <w:t>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3.1. В состав Приемочной комиссии входит не менее 5 человек, включая председателя и других членов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lastRenderedPageBreak/>
        <w:t>3.2. Возглавляет Приемочную комиссию и организует ее работу председатель Приемочной комиссии, а в период его отсутствия — член Приемочной комиссии, на которого Заказчиком будут возложены соответствующие обязанности.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3.3. В случае нарушения членом Приемочной комиссии своих обязанностей Заказчик исключает этого члена из состава Приемочной комиссии по предложению председателя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3.4. 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 Решения Приемочной комиссии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4.1. Приемочная комиссия выносит решение о приемке товара (работы, услуги) в порядке и в сроки, установленные Контрактом.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4.2. Решения Приемочной комиссии правомочны, если в работе комиссии участвуют не менее половины количества ее членов.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4.3. 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Приемочной комиссии имеет решающий голос.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4.4. По итогам проведения приемки товаров (работ, услуг) Приемочной комиссией принимается одно из следующих решений: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4.4.1. 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приемке;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4.4.2. если 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4.4.3.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9C0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контракта и (или) предусмотренной им нормативной, технической и иной документации и не подлежат приемке.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lastRenderedPageBreak/>
        <w:t>4.5. Решение Приемочной комиссии оформляется документом о приемке (актом приемки),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документ о приемке Приемочной комиссии за подписью этого члена Приемочной комиссии.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4.6. Документ о приемке утверждается Заказчиком.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4.7. Если Приемочной комиссией будет принято решение о невозможности осуществления приемки товаров (работ, услуг), то Заказчик в сроки, определенные Контрактом, направляет поставщику (подрядчику, исполнителю) в письменной форме мотивированный отказ от подписания документа о приемке.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4.8. Приемочная комиссия принимает решение о приемке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 Порядок проведения экспертизы при приемке товаров (работ, услуг)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5.1.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5.2. Экспертиза результатов, предусмотренных Контрактом, в разрешенных действующим законодательством случаях может проводиться Заказчиком своими силами, или к ее проведению могут привлекаться эксперты, экспертные организации.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5.3. В целях проведения экспертизы силами Заказчика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5.4. Специалисты могут назначаться Заказчиком для оценки результатов конкретной закупки либо действовать на постоянной основе. Специалисты </w:t>
      </w:r>
      <w:r w:rsidRPr="00D00100">
        <w:rPr>
          <w:rFonts w:ascii="Times New Roman" w:hAnsi="Times New Roman" w:cs="Times New Roman"/>
          <w:sz w:val="28"/>
          <w:szCs w:val="28"/>
        </w:rPr>
        <w:lastRenderedPageBreak/>
        <w:t>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также указываются сроки проведения экспертизы и формирования экспертного заключения.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5.5. Специалист, действующий на постоянной основе, проводит экспертизу исполнения Контракта и по ее результатам составляет заключение экспертизы </w:t>
      </w:r>
      <w:r w:rsidR="00D910E5">
        <w:rPr>
          <w:rFonts w:ascii="Times New Roman" w:hAnsi="Times New Roman" w:cs="Times New Roman"/>
          <w:sz w:val="28"/>
          <w:szCs w:val="28"/>
        </w:rPr>
        <w:t>с записью в приложении №1</w:t>
      </w:r>
      <w:r w:rsidRPr="00D001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5.6.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5.7. Результаты экспертизы оформляются в виде заключения, которое подписывается специалистом, уполномоченным представителем экспертной организации, и должно быть объективным, обоснованным и соответствовать законодательству Российской Федерации.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 xml:space="preserve">5.8. Заключение экспертизы </w:t>
      </w:r>
      <w:r w:rsidR="00D910E5">
        <w:rPr>
          <w:rFonts w:ascii="Times New Roman" w:hAnsi="Times New Roman" w:cs="Times New Roman"/>
          <w:sz w:val="28"/>
          <w:szCs w:val="28"/>
        </w:rPr>
        <w:t>прописывается в</w:t>
      </w:r>
      <w:r w:rsidRPr="00D00100">
        <w:rPr>
          <w:rFonts w:ascii="Times New Roman" w:hAnsi="Times New Roman" w:cs="Times New Roman"/>
          <w:sz w:val="28"/>
          <w:szCs w:val="28"/>
        </w:rPr>
        <w:t xml:space="preserve"> акт</w:t>
      </w:r>
      <w:r w:rsidR="00D910E5">
        <w:rPr>
          <w:rFonts w:ascii="Times New Roman" w:hAnsi="Times New Roman" w:cs="Times New Roman"/>
          <w:sz w:val="28"/>
          <w:szCs w:val="28"/>
        </w:rPr>
        <w:t>е</w:t>
      </w:r>
      <w:r w:rsidRPr="00D00100">
        <w:rPr>
          <w:rFonts w:ascii="Times New Roman" w:hAnsi="Times New Roman" w:cs="Times New Roman"/>
          <w:sz w:val="28"/>
          <w:szCs w:val="28"/>
        </w:rPr>
        <w:t xml:space="preserve"> приемки товаров (работ, услуг), составленному Приемочной комиссией.</w:t>
      </w:r>
    </w:p>
    <w:p w:rsidR="00D00100" w:rsidRPr="00D00100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E70" w:rsidRPr="00D225ED" w:rsidRDefault="00D00100" w:rsidP="00DE5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100">
        <w:rPr>
          <w:rFonts w:ascii="Times New Roman" w:hAnsi="Times New Roman" w:cs="Times New Roman"/>
          <w:sz w:val="28"/>
          <w:szCs w:val="28"/>
        </w:rPr>
        <w:t>5.9. В случае если по результатам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sectPr w:rsidR="00166E70" w:rsidRPr="00D225ED" w:rsidSect="00C75E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ED"/>
    <w:rsid w:val="000730F3"/>
    <w:rsid w:val="00094652"/>
    <w:rsid w:val="000C0281"/>
    <w:rsid w:val="000E1078"/>
    <w:rsid w:val="00166E70"/>
    <w:rsid w:val="00271358"/>
    <w:rsid w:val="004055D2"/>
    <w:rsid w:val="004E1CF0"/>
    <w:rsid w:val="004E54B6"/>
    <w:rsid w:val="005E0B5C"/>
    <w:rsid w:val="00724597"/>
    <w:rsid w:val="00917130"/>
    <w:rsid w:val="009B71C4"/>
    <w:rsid w:val="009C0AAD"/>
    <w:rsid w:val="009F59EB"/>
    <w:rsid w:val="00A0545F"/>
    <w:rsid w:val="00A37CDF"/>
    <w:rsid w:val="00B81E5C"/>
    <w:rsid w:val="00C57062"/>
    <w:rsid w:val="00C75E75"/>
    <w:rsid w:val="00CD2011"/>
    <w:rsid w:val="00D00100"/>
    <w:rsid w:val="00D17F7C"/>
    <w:rsid w:val="00D225ED"/>
    <w:rsid w:val="00D910E5"/>
    <w:rsid w:val="00DE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5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E539F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DE53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6</cp:revision>
  <cp:lastPrinted>2022-11-14T02:21:00Z</cp:lastPrinted>
  <dcterms:created xsi:type="dcterms:W3CDTF">2022-10-03T04:17:00Z</dcterms:created>
  <dcterms:modified xsi:type="dcterms:W3CDTF">2022-12-12T00:15:00Z</dcterms:modified>
</cp:coreProperties>
</file>