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0156" w14:textId="77777777" w:rsidR="001878F3" w:rsidRDefault="001878F3" w:rsidP="001878F3">
      <w:pPr>
        <w:rPr>
          <w:b/>
        </w:rPr>
      </w:pPr>
      <w:r>
        <w:rPr>
          <w:b/>
        </w:rPr>
        <w:t xml:space="preserve">                                 </w:t>
      </w:r>
    </w:p>
    <w:p w14:paraId="164C3AFE" w14:textId="3DFB8EB5" w:rsidR="001878F3" w:rsidRPr="00201E23" w:rsidRDefault="001878F3" w:rsidP="001878F3">
      <w:r>
        <w:rPr>
          <w:b/>
        </w:rPr>
        <w:t xml:space="preserve">                                </w:t>
      </w:r>
      <w:r w:rsidRPr="00201E23">
        <w:rPr>
          <w:b/>
        </w:rPr>
        <w:t>РОССИЙСКАЯ ФЕДЕРАЦИЯ КАМЧАТСКИЙ КРАЙ</w:t>
      </w:r>
    </w:p>
    <w:p w14:paraId="057FD468" w14:textId="77777777" w:rsidR="001878F3" w:rsidRPr="00201E23" w:rsidRDefault="001878F3" w:rsidP="001878F3">
      <w:pPr>
        <w:jc w:val="center"/>
        <w:rPr>
          <w:b/>
          <w:u w:val="single"/>
        </w:rPr>
      </w:pPr>
      <w:r w:rsidRPr="00201E23">
        <w:rPr>
          <w:b/>
          <w:u w:val="single"/>
        </w:rPr>
        <w:t xml:space="preserve">Администрация муниципального образования сельское поселение «село </w:t>
      </w:r>
      <w:proofErr w:type="spellStart"/>
      <w:r w:rsidRPr="00201E23">
        <w:rPr>
          <w:b/>
          <w:u w:val="single"/>
        </w:rPr>
        <w:t>Ачайваям</w:t>
      </w:r>
      <w:proofErr w:type="spellEnd"/>
      <w:r w:rsidRPr="00201E23">
        <w:rPr>
          <w:b/>
          <w:u w:val="single"/>
        </w:rPr>
        <w:t>»</w:t>
      </w:r>
    </w:p>
    <w:p w14:paraId="14043AC1" w14:textId="77777777" w:rsidR="001878F3" w:rsidRPr="00201E23" w:rsidRDefault="001878F3" w:rsidP="001878F3">
      <w:pPr>
        <w:jc w:val="center"/>
      </w:pPr>
      <w:r w:rsidRPr="00201E23">
        <w:t xml:space="preserve">688815 Камчатский </w:t>
      </w:r>
      <w:proofErr w:type="gramStart"/>
      <w:r w:rsidRPr="00201E23">
        <w:t>край,  Олюторский</w:t>
      </w:r>
      <w:proofErr w:type="gramEnd"/>
      <w:r w:rsidRPr="00201E23">
        <w:t xml:space="preserve"> район, село </w:t>
      </w:r>
      <w:proofErr w:type="spellStart"/>
      <w:r w:rsidRPr="00201E23">
        <w:t>Ачайваям</w:t>
      </w:r>
      <w:proofErr w:type="spellEnd"/>
      <w:r w:rsidRPr="00201E23">
        <w:t>, улица Оленеводов, 16-А</w:t>
      </w:r>
    </w:p>
    <w:p w14:paraId="014EAE99" w14:textId="77777777" w:rsidR="001878F3" w:rsidRPr="00201E23" w:rsidRDefault="001878F3" w:rsidP="001878F3">
      <w:pPr>
        <w:spacing w:after="200" w:line="276" w:lineRule="auto"/>
        <w:jc w:val="center"/>
        <w:rPr>
          <w:rFonts w:ascii="Calibri" w:hAnsi="Calibri"/>
        </w:rPr>
      </w:pPr>
      <w:r w:rsidRPr="00201E23">
        <w:t>Телефон/факс:</w:t>
      </w:r>
      <w:r w:rsidRPr="00201E23">
        <w:rPr>
          <w:b/>
        </w:rPr>
        <w:t xml:space="preserve"> </w:t>
      </w:r>
      <w:r w:rsidRPr="00201E23">
        <w:t>8 (415-44) 51-5-02, 51-5-43</w:t>
      </w:r>
      <w:r w:rsidRPr="00201E23">
        <w:rPr>
          <w:b/>
        </w:rPr>
        <w:t xml:space="preserve"> </w:t>
      </w:r>
      <w:r w:rsidRPr="00201E23">
        <w:rPr>
          <w:lang w:val="en-US"/>
        </w:rPr>
        <w:t>e</w:t>
      </w:r>
      <w:r w:rsidRPr="00201E23">
        <w:t>-</w:t>
      </w:r>
      <w:r w:rsidRPr="00201E23">
        <w:rPr>
          <w:lang w:val="en-US"/>
        </w:rPr>
        <w:t>mail</w:t>
      </w:r>
      <w:r w:rsidRPr="00201E23">
        <w:t>:</w:t>
      </w:r>
      <w:r w:rsidRPr="00201E23">
        <w:rPr>
          <w:lang w:val="en-US"/>
        </w:rPr>
        <w:t>achaivayam</w:t>
      </w:r>
      <w:r w:rsidRPr="00201E23">
        <w:t>@</w:t>
      </w:r>
      <w:r w:rsidRPr="00201E23">
        <w:rPr>
          <w:lang w:val="en-US"/>
        </w:rPr>
        <w:t>inbox</w:t>
      </w:r>
      <w:r w:rsidRPr="00201E23">
        <w:t>.</w:t>
      </w:r>
      <w:proofErr w:type="spellStart"/>
      <w:r w:rsidRPr="00201E23">
        <w:rPr>
          <w:lang w:val="en-US"/>
        </w:rPr>
        <w:t>ru</w:t>
      </w:r>
      <w:proofErr w:type="spellEnd"/>
    </w:p>
    <w:p w14:paraId="1DE9B7C3" w14:textId="77777777" w:rsidR="008A1816" w:rsidRPr="008A1816" w:rsidRDefault="008A1816" w:rsidP="001A6554">
      <w:pPr>
        <w:jc w:val="center"/>
        <w:rPr>
          <w:u w:val="single"/>
        </w:rPr>
      </w:pPr>
    </w:p>
    <w:p w14:paraId="2A3B6B23" w14:textId="77777777" w:rsidR="008A1816" w:rsidRPr="008A1816" w:rsidRDefault="008A1816" w:rsidP="008A1816">
      <w:pPr>
        <w:jc w:val="center"/>
        <w:rPr>
          <w:u w:val="single"/>
        </w:rPr>
      </w:pPr>
    </w:p>
    <w:p w14:paraId="4489F981" w14:textId="77777777" w:rsidR="008A1816" w:rsidRPr="008A1816" w:rsidRDefault="008A1816" w:rsidP="008A1816">
      <w:pPr>
        <w:jc w:val="center"/>
        <w:rPr>
          <w:u w:val="single"/>
        </w:rPr>
      </w:pPr>
    </w:p>
    <w:p w14:paraId="7C3590E4" w14:textId="77777777" w:rsidR="008A1816" w:rsidRPr="00FD2A0B" w:rsidRDefault="008A1816" w:rsidP="008A1816">
      <w:pPr>
        <w:jc w:val="center"/>
        <w:rPr>
          <w:b/>
          <w:sz w:val="28"/>
          <w:szCs w:val="28"/>
        </w:rPr>
      </w:pPr>
      <w:r w:rsidRPr="00FD2A0B">
        <w:rPr>
          <w:b/>
          <w:sz w:val="28"/>
          <w:szCs w:val="28"/>
        </w:rPr>
        <w:t>ПОСТАНОВЛЕНИЕ</w:t>
      </w:r>
    </w:p>
    <w:p w14:paraId="2E048286" w14:textId="77777777" w:rsidR="008A1816" w:rsidRPr="008A1816" w:rsidRDefault="008A1816" w:rsidP="008A1816">
      <w:pPr>
        <w:jc w:val="center"/>
        <w:rPr>
          <w:bCs/>
          <w:color w:val="000000" w:themeColor="text1"/>
        </w:rPr>
      </w:pPr>
      <w:r w:rsidRPr="008A1816">
        <w:rPr>
          <w:bCs/>
          <w:color w:val="000000" w:themeColor="text1"/>
        </w:rPr>
        <w:t xml:space="preserve">Главы  администрации муниципального образования - сельское поселение «село </w:t>
      </w:r>
      <w:proofErr w:type="spellStart"/>
      <w:r w:rsidRPr="008A1816">
        <w:rPr>
          <w:bCs/>
          <w:color w:val="000000" w:themeColor="text1"/>
        </w:rPr>
        <w:t>Ачайваям</w:t>
      </w:r>
      <w:proofErr w:type="spellEnd"/>
      <w:r w:rsidRPr="008A1816">
        <w:rPr>
          <w:bCs/>
          <w:color w:val="000000" w:themeColor="text1"/>
        </w:rPr>
        <w:t>»</w:t>
      </w:r>
    </w:p>
    <w:p w14:paraId="7E1026B8" w14:textId="77777777" w:rsidR="008A1816" w:rsidRPr="008A1816" w:rsidRDefault="008A1816" w:rsidP="008A1816">
      <w:pPr>
        <w:rPr>
          <w:rFonts w:eastAsiaTheme="minorEastAsia"/>
        </w:rPr>
      </w:pPr>
    </w:p>
    <w:p w14:paraId="4CAA4B17" w14:textId="77777777" w:rsidR="008A1816" w:rsidRPr="008A1816" w:rsidRDefault="008A1816" w:rsidP="008A1816">
      <w:pPr>
        <w:rPr>
          <w:rFonts w:eastAsiaTheme="minorEastAsia"/>
        </w:rPr>
      </w:pPr>
    </w:p>
    <w:p w14:paraId="3C0FA113" w14:textId="0756BAB0" w:rsidR="008A1816" w:rsidRPr="008A1816" w:rsidRDefault="008A1816" w:rsidP="008A1816">
      <w:pPr>
        <w:rPr>
          <w:rFonts w:eastAsiaTheme="minorEastAsia"/>
        </w:rPr>
      </w:pPr>
      <w:r w:rsidRPr="008A1816">
        <w:rPr>
          <w:rFonts w:eastAsiaTheme="minorEastAsia"/>
        </w:rPr>
        <w:t xml:space="preserve">от </w:t>
      </w:r>
      <w:r w:rsidR="001F1EA3">
        <w:rPr>
          <w:rFonts w:eastAsiaTheme="minorEastAsia"/>
        </w:rPr>
        <w:t>26</w:t>
      </w:r>
      <w:r w:rsidRPr="008A1816">
        <w:rPr>
          <w:rFonts w:eastAsiaTheme="minorEastAsia"/>
        </w:rPr>
        <w:t>.</w:t>
      </w:r>
      <w:r w:rsidR="001F1EA3">
        <w:rPr>
          <w:rFonts w:eastAsiaTheme="minorEastAsia"/>
        </w:rPr>
        <w:t>12</w:t>
      </w:r>
      <w:r w:rsidRPr="008A1816">
        <w:rPr>
          <w:rFonts w:eastAsiaTheme="minorEastAsia"/>
        </w:rPr>
        <w:t>.202</w:t>
      </w:r>
      <w:r w:rsidR="005D67CC">
        <w:rPr>
          <w:rFonts w:eastAsiaTheme="minorEastAsia"/>
        </w:rPr>
        <w:t>2</w:t>
      </w:r>
      <w:r w:rsidRPr="008A1816">
        <w:rPr>
          <w:rFonts w:eastAsiaTheme="minorEastAsia"/>
        </w:rPr>
        <w:t xml:space="preserve">    </w:t>
      </w:r>
      <w:r w:rsidRPr="008A1816">
        <w:rPr>
          <w:rFonts w:eastAsiaTheme="minorEastAsia"/>
          <w:b/>
        </w:rPr>
        <w:t xml:space="preserve">№ </w:t>
      </w:r>
      <w:r w:rsidR="001F1EA3">
        <w:rPr>
          <w:rFonts w:eastAsiaTheme="minorEastAsia"/>
          <w:b/>
        </w:rPr>
        <w:t>54</w:t>
      </w:r>
      <w:r w:rsidRPr="008A1816">
        <w:rPr>
          <w:rFonts w:eastAsiaTheme="minorEastAsia"/>
        </w:rPr>
        <w:t xml:space="preserve">                                                                   </w:t>
      </w:r>
      <w:r w:rsidR="001A6554">
        <w:rPr>
          <w:rFonts w:eastAsiaTheme="minorEastAsia"/>
        </w:rPr>
        <w:t xml:space="preserve">                             </w:t>
      </w:r>
      <w:r w:rsidRPr="008A1816">
        <w:rPr>
          <w:rFonts w:eastAsiaTheme="minorEastAsia"/>
        </w:rPr>
        <w:t xml:space="preserve">  с.</w:t>
      </w:r>
      <w:r w:rsidR="001878F3">
        <w:rPr>
          <w:rFonts w:eastAsiaTheme="minorEastAsia"/>
        </w:rPr>
        <w:t xml:space="preserve"> </w:t>
      </w:r>
      <w:proofErr w:type="spellStart"/>
      <w:r w:rsidRPr="008A1816">
        <w:rPr>
          <w:rFonts w:eastAsiaTheme="minorEastAsia"/>
        </w:rPr>
        <w:t>Ачайваям</w:t>
      </w:r>
      <w:proofErr w:type="spellEnd"/>
    </w:p>
    <w:p w14:paraId="3EA32913" w14:textId="77777777" w:rsidR="008A1816" w:rsidRPr="008A1816" w:rsidRDefault="008A1816" w:rsidP="008A1816">
      <w:pPr>
        <w:rPr>
          <w:rFonts w:eastAsiaTheme="minorEastAsia"/>
        </w:rPr>
      </w:pPr>
    </w:p>
    <w:p w14:paraId="3B73EE1F" w14:textId="37184D1A" w:rsidR="008A1816" w:rsidRPr="00B876C6" w:rsidRDefault="00FB4CD7" w:rsidP="008A18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646B">
        <w:rPr>
          <w:rFonts w:ascii="Times New Roman" w:hAnsi="Times New Roman"/>
        </w:rPr>
        <w:t xml:space="preserve">   </w:t>
      </w:r>
    </w:p>
    <w:p w14:paraId="632C332B" w14:textId="77777777" w:rsidR="00141652" w:rsidRPr="00B876C6" w:rsidRDefault="00141652" w:rsidP="00FB4CD7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FB4CD7" w:rsidRPr="00B876C6" w14:paraId="5F3E1541" w14:textId="77777777" w:rsidTr="0058609A">
        <w:tc>
          <w:tcPr>
            <w:tcW w:w="4928" w:type="dxa"/>
          </w:tcPr>
          <w:p w14:paraId="624D811A" w14:textId="3ECD90D3" w:rsidR="00FB4CD7" w:rsidRDefault="00141652" w:rsidP="0055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1EA3">
              <w:rPr>
                <w:sz w:val="28"/>
                <w:szCs w:val="28"/>
              </w:rPr>
              <w:t>«О создании единой комиссии по</w:t>
            </w:r>
          </w:p>
          <w:p w14:paraId="2B208126" w14:textId="77777777" w:rsidR="001F1EA3" w:rsidRDefault="001F1EA3" w:rsidP="0055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осуществлению закупок для нужд</w:t>
            </w:r>
          </w:p>
          <w:p w14:paraId="297CB503" w14:textId="77777777" w:rsidR="001F1EA3" w:rsidRDefault="001F1EA3" w:rsidP="0055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сельского поселения</w:t>
            </w:r>
          </w:p>
          <w:p w14:paraId="31B3F155" w14:textId="04FCD551" w:rsidR="001F1EA3" w:rsidRPr="00B876C6" w:rsidRDefault="001F1EA3" w:rsidP="00556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«село </w:t>
            </w:r>
            <w:proofErr w:type="spellStart"/>
            <w:r>
              <w:rPr>
                <w:sz w:val="28"/>
                <w:szCs w:val="28"/>
              </w:rPr>
              <w:t>Ачайваям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6BC25479" w14:textId="77777777" w:rsidR="00FB4CD7" w:rsidRPr="00B876C6" w:rsidRDefault="00FB4CD7" w:rsidP="00FB4CD7">
      <w:pPr>
        <w:rPr>
          <w:sz w:val="28"/>
          <w:szCs w:val="28"/>
        </w:rPr>
      </w:pPr>
      <w:r w:rsidRPr="00B876C6">
        <w:rPr>
          <w:sz w:val="28"/>
          <w:szCs w:val="28"/>
        </w:rPr>
        <w:t xml:space="preserve"> </w:t>
      </w:r>
      <w:r w:rsidRPr="00B876C6">
        <w:rPr>
          <w:sz w:val="28"/>
          <w:szCs w:val="28"/>
        </w:rPr>
        <w:tab/>
      </w:r>
    </w:p>
    <w:p w14:paraId="526B370F" w14:textId="2083DFB8" w:rsidR="00B876C6" w:rsidRDefault="00B876C6" w:rsidP="00147F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76C6"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1F1EA3">
        <w:rPr>
          <w:rFonts w:ascii="Times New Roman" w:hAnsi="Times New Roman" w:cs="Times New Roman"/>
          <w:sz w:val="28"/>
          <w:szCs w:val="28"/>
        </w:rPr>
        <w:t xml:space="preserve">частью 3 статьи 39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</w:t>
      </w:r>
      <w:proofErr w:type="spellStart"/>
      <w:r w:rsidR="001F1EA3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1F1EA3">
        <w:rPr>
          <w:rFonts w:ascii="Times New Roman" w:hAnsi="Times New Roman" w:cs="Times New Roman"/>
          <w:sz w:val="28"/>
          <w:szCs w:val="28"/>
        </w:rPr>
        <w:t>».</w:t>
      </w:r>
    </w:p>
    <w:p w14:paraId="3511BE1E" w14:textId="77777777" w:rsidR="00147FB6" w:rsidRPr="00B876C6" w:rsidRDefault="00147FB6" w:rsidP="00147F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2C21B3" w14:textId="77777777" w:rsidR="00B876C6" w:rsidRPr="00B876C6" w:rsidRDefault="00B876C6" w:rsidP="00B876C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76C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615B569" w14:textId="77777777" w:rsidR="00B876C6" w:rsidRPr="00B876C6" w:rsidRDefault="00B876C6" w:rsidP="00B876C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DD277A" w14:textId="4FAB55E5" w:rsidR="00FB4CD7" w:rsidRPr="00B876C6" w:rsidRDefault="00B876C6" w:rsidP="00B876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76C6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1F1EA3">
        <w:rPr>
          <w:rFonts w:ascii="Times New Roman" w:hAnsi="Times New Roman" w:cs="Times New Roman"/>
          <w:sz w:val="28"/>
          <w:szCs w:val="28"/>
        </w:rPr>
        <w:t xml:space="preserve">Создать Единую комиссию по осуществлению закупок путем проведения конкурсов, аукционов, запросов котировок, оказание услуг для нужд администрации муниципального образования сельское поселение «село </w:t>
      </w:r>
      <w:proofErr w:type="spellStart"/>
      <w:r w:rsidR="001F1EA3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1F1EA3">
        <w:rPr>
          <w:rFonts w:ascii="Times New Roman" w:hAnsi="Times New Roman" w:cs="Times New Roman"/>
          <w:sz w:val="28"/>
          <w:szCs w:val="28"/>
        </w:rPr>
        <w:t>»</w:t>
      </w:r>
      <w:r w:rsidR="00FB4CD7" w:rsidRPr="00B876C6">
        <w:rPr>
          <w:rFonts w:ascii="Times New Roman" w:hAnsi="Times New Roman"/>
          <w:color w:val="000000"/>
          <w:sz w:val="28"/>
          <w:szCs w:val="28"/>
        </w:rPr>
        <w:t>.</w:t>
      </w:r>
      <w:r w:rsidR="001F1EA3">
        <w:rPr>
          <w:rFonts w:ascii="Times New Roman" w:hAnsi="Times New Roman"/>
          <w:color w:val="000000"/>
          <w:sz w:val="28"/>
          <w:szCs w:val="28"/>
        </w:rPr>
        <w:t xml:space="preserve"> Приложение № 1</w:t>
      </w:r>
    </w:p>
    <w:p w14:paraId="14406537" w14:textId="41784359" w:rsidR="00FB4CD7" w:rsidRPr="00B876C6" w:rsidRDefault="00FB4CD7" w:rsidP="00B876C6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76C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1EA3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Единой комиссии по осуществлению закупок путем проведения конкурсов, аукционов, запросов котировок для нужд администрации муниципального образования сельское поселение «село </w:t>
      </w:r>
      <w:proofErr w:type="spellStart"/>
      <w:r w:rsidR="001F1EA3">
        <w:rPr>
          <w:rFonts w:ascii="Times New Roman" w:hAnsi="Times New Roman"/>
          <w:color w:val="000000"/>
          <w:sz w:val="28"/>
          <w:szCs w:val="28"/>
        </w:rPr>
        <w:t>Ачайваям</w:t>
      </w:r>
      <w:proofErr w:type="spellEnd"/>
      <w:r w:rsidR="001F1EA3">
        <w:rPr>
          <w:rFonts w:ascii="Times New Roman" w:hAnsi="Times New Roman"/>
          <w:color w:val="000000"/>
          <w:sz w:val="28"/>
          <w:szCs w:val="28"/>
        </w:rPr>
        <w:t>»</w:t>
      </w:r>
      <w:r w:rsidR="00147FB6">
        <w:rPr>
          <w:rFonts w:ascii="Times New Roman" w:hAnsi="Times New Roman"/>
          <w:color w:val="000000"/>
          <w:sz w:val="28"/>
          <w:szCs w:val="28"/>
        </w:rPr>
        <w:t>.</w:t>
      </w:r>
      <w:r w:rsidR="001F1EA3">
        <w:rPr>
          <w:rFonts w:ascii="Times New Roman" w:hAnsi="Times New Roman"/>
          <w:color w:val="000000"/>
          <w:sz w:val="28"/>
          <w:szCs w:val="28"/>
        </w:rPr>
        <w:t xml:space="preserve"> Приложение № 2.</w:t>
      </w:r>
      <w:r w:rsidR="00147F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E10349" w14:textId="77777777" w:rsidR="001F1EA3" w:rsidRDefault="00FB4CD7" w:rsidP="00B876C6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76C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1EA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муниципального образования сельское поселение «село </w:t>
      </w:r>
      <w:proofErr w:type="spellStart"/>
      <w:r w:rsidR="001F1EA3">
        <w:rPr>
          <w:rFonts w:ascii="Times New Roman" w:hAnsi="Times New Roman"/>
          <w:color w:val="000000"/>
          <w:sz w:val="28"/>
          <w:szCs w:val="28"/>
        </w:rPr>
        <w:t>Ачайваям</w:t>
      </w:r>
      <w:proofErr w:type="spellEnd"/>
      <w:r w:rsidR="001F1EA3">
        <w:rPr>
          <w:rFonts w:ascii="Times New Roman" w:hAnsi="Times New Roman"/>
          <w:color w:val="000000"/>
          <w:sz w:val="28"/>
          <w:szCs w:val="28"/>
        </w:rPr>
        <w:t>»</w:t>
      </w:r>
      <w:r w:rsidRPr="00B876C6">
        <w:rPr>
          <w:rFonts w:ascii="Times New Roman" w:hAnsi="Times New Roman"/>
          <w:color w:val="000000"/>
          <w:sz w:val="28"/>
          <w:szCs w:val="28"/>
        </w:rPr>
        <w:t>.</w:t>
      </w:r>
    </w:p>
    <w:p w14:paraId="17C2505E" w14:textId="65FF3F7D" w:rsidR="001F1EA3" w:rsidRDefault="001F1EA3" w:rsidP="001F1EA3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B4CD7" w:rsidRPr="00B876C6">
        <w:rPr>
          <w:color w:val="000000"/>
          <w:sz w:val="28"/>
          <w:szCs w:val="28"/>
        </w:rPr>
        <w:t> </w:t>
      </w:r>
      <w:r w:rsidRPr="001F1EA3">
        <w:rPr>
          <w:snapToGrid w:val="0"/>
          <w:sz w:val="28"/>
          <w:szCs w:val="28"/>
        </w:rPr>
        <w:t>Контроль за исполнением настоящего постановления оставляю за собой.</w:t>
      </w:r>
    </w:p>
    <w:p w14:paraId="0C339B2B" w14:textId="32D484A8" w:rsidR="001F1EA3" w:rsidRDefault="001F1EA3" w:rsidP="001F1EA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14:paraId="1DF1F82D" w14:textId="77777777" w:rsidR="001F1EA3" w:rsidRPr="001F1EA3" w:rsidRDefault="001F1EA3" w:rsidP="001F1EA3">
      <w:pPr>
        <w:widowControl w:val="0"/>
        <w:ind w:firstLine="720"/>
        <w:jc w:val="both"/>
        <w:rPr>
          <w:strike/>
          <w:snapToGrid w:val="0"/>
          <w:sz w:val="28"/>
          <w:szCs w:val="28"/>
        </w:rPr>
      </w:pPr>
    </w:p>
    <w:p w14:paraId="76CE094A" w14:textId="77777777" w:rsidR="001F1EA3" w:rsidRDefault="001F1EA3" w:rsidP="005D67CC">
      <w:pPr>
        <w:jc w:val="both"/>
        <w:rPr>
          <w:sz w:val="28"/>
          <w:szCs w:val="28"/>
        </w:rPr>
      </w:pPr>
    </w:p>
    <w:p w14:paraId="7C1DD2D4" w14:textId="59475005" w:rsidR="00FB4CD7" w:rsidRPr="00B876C6" w:rsidRDefault="00FB4CD7" w:rsidP="005D67CC">
      <w:pPr>
        <w:jc w:val="both"/>
        <w:rPr>
          <w:color w:val="000000"/>
          <w:sz w:val="28"/>
          <w:szCs w:val="28"/>
        </w:rPr>
      </w:pPr>
      <w:r w:rsidRPr="00B876C6">
        <w:rPr>
          <w:sz w:val="28"/>
          <w:szCs w:val="28"/>
        </w:rPr>
        <w:t xml:space="preserve">Глава администрации МО СП «село </w:t>
      </w:r>
      <w:proofErr w:type="spellStart"/>
      <w:proofErr w:type="gramStart"/>
      <w:r w:rsidRPr="00B876C6">
        <w:rPr>
          <w:sz w:val="28"/>
          <w:szCs w:val="28"/>
        </w:rPr>
        <w:t>Ачайваям</w:t>
      </w:r>
      <w:proofErr w:type="spellEnd"/>
      <w:r w:rsidRPr="00B876C6">
        <w:rPr>
          <w:sz w:val="28"/>
          <w:szCs w:val="28"/>
        </w:rPr>
        <w:t xml:space="preserve">»   </w:t>
      </w:r>
      <w:proofErr w:type="gramEnd"/>
      <w:r w:rsidRPr="00B876C6">
        <w:rPr>
          <w:sz w:val="28"/>
          <w:szCs w:val="28"/>
        </w:rPr>
        <w:t xml:space="preserve">                       </w:t>
      </w:r>
      <w:r w:rsidR="005D67CC">
        <w:rPr>
          <w:sz w:val="28"/>
          <w:szCs w:val="28"/>
        </w:rPr>
        <w:t>Л.Ф. Вдовиченко</w:t>
      </w:r>
    </w:p>
    <w:p w14:paraId="6F2E3995" w14:textId="13804178" w:rsidR="00062D28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A5C61F3" w14:textId="77777777" w:rsidR="001F1EA3" w:rsidRDefault="001F1EA3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5B63EA9C" w14:textId="77777777" w:rsidR="00062D28" w:rsidRPr="00BF3E0A" w:rsidRDefault="00062D28" w:rsidP="00EF29F9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32C48A7" w14:textId="634A4328" w:rsidR="00EF29F9" w:rsidRPr="00BF3E0A" w:rsidRDefault="00EF29F9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F3E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B876C6"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Hlk129612723"/>
      <w:r w:rsidR="00B876C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F1EA3">
        <w:rPr>
          <w:rFonts w:ascii="Times New Roman" w:hAnsi="Times New Roman" w:cs="Times New Roman"/>
          <w:sz w:val="20"/>
          <w:szCs w:val="20"/>
        </w:rPr>
        <w:t>№ 1</w:t>
      </w:r>
      <w:r w:rsidRPr="00BF3E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EBEA4F" w14:textId="0778A981" w:rsidR="00386FEB" w:rsidRDefault="006E04A0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от </w:t>
      </w:r>
      <w:r w:rsidR="001F1EA3">
        <w:rPr>
          <w:rFonts w:ascii="Times New Roman" w:hAnsi="Times New Roman" w:cs="Times New Roman"/>
          <w:sz w:val="20"/>
          <w:szCs w:val="20"/>
        </w:rPr>
        <w:t>26</w:t>
      </w:r>
      <w:r w:rsidR="00EF29F9" w:rsidRPr="00BF3E0A">
        <w:rPr>
          <w:rFonts w:ascii="Times New Roman" w:hAnsi="Times New Roman" w:cs="Times New Roman"/>
          <w:sz w:val="20"/>
          <w:szCs w:val="20"/>
        </w:rPr>
        <w:t>.</w:t>
      </w:r>
      <w:r w:rsidR="001F1EA3">
        <w:rPr>
          <w:rFonts w:ascii="Times New Roman" w:hAnsi="Times New Roman" w:cs="Times New Roman"/>
          <w:sz w:val="20"/>
          <w:szCs w:val="20"/>
        </w:rPr>
        <w:t>12</w:t>
      </w:r>
      <w:r w:rsidR="00EF29F9" w:rsidRPr="00BF3E0A">
        <w:rPr>
          <w:rFonts w:ascii="Times New Roman" w:hAnsi="Times New Roman" w:cs="Times New Roman"/>
          <w:sz w:val="20"/>
          <w:szCs w:val="20"/>
        </w:rPr>
        <w:t>.20</w:t>
      </w:r>
      <w:r w:rsidR="00147FB6">
        <w:rPr>
          <w:rFonts w:ascii="Times New Roman" w:hAnsi="Times New Roman" w:cs="Times New Roman"/>
          <w:sz w:val="20"/>
          <w:szCs w:val="20"/>
        </w:rPr>
        <w:t>2</w:t>
      </w:r>
      <w:r w:rsidR="005D67CC">
        <w:rPr>
          <w:rFonts w:ascii="Times New Roman" w:hAnsi="Times New Roman" w:cs="Times New Roman"/>
          <w:sz w:val="20"/>
          <w:szCs w:val="20"/>
        </w:rPr>
        <w:t>2</w:t>
      </w:r>
      <w:r w:rsidR="009D7C36">
        <w:rPr>
          <w:rFonts w:ascii="Times New Roman" w:hAnsi="Times New Roman" w:cs="Times New Roman"/>
          <w:sz w:val="20"/>
          <w:szCs w:val="20"/>
        </w:rPr>
        <w:t xml:space="preserve">г. </w:t>
      </w:r>
      <w:r w:rsidR="00844E2A">
        <w:rPr>
          <w:rFonts w:ascii="Times New Roman" w:hAnsi="Times New Roman" w:cs="Times New Roman"/>
          <w:sz w:val="20"/>
          <w:szCs w:val="20"/>
        </w:rPr>
        <w:t xml:space="preserve"> №</w:t>
      </w:r>
      <w:r w:rsidR="006E2676">
        <w:rPr>
          <w:rFonts w:ascii="Times New Roman" w:hAnsi="Times New Roman" w:cs="Times New Roman"/>
          <w:sz w:val="20"/>
          <w:szCs w:val="20"/>
        </w:rPr>
        <w:t xml:space="preserve"> </w:t>
      </w:r>
      <w:r w:rsidR="001F1EA3">
        <w:rPr>
          <w:rFonts w:ascii="Times New Roman" w:hAnsi="Times New Roman" w:cs="Times New Roman"/>
          <w:sz w:val="20"/>
          <w:szCs w:val="20"/>
        </w:rPr>
        <w:t>54</w:t>
      </w:r>
    </w:p>
    <w:bookmarkEnd w:id="0"/>
    <w:p w14:paraId="1988C905" w14:textId="26F4DE03" w:rsidR="00EF29F9" w:rsidRDefault="00EF29F9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1AF5F122" w14:textId="6830693C" w:rsidR="00CE25B3" w:rsidRDefault="00CE25B3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2442125E" w14:textId="15C76563" w:rsidR="00CE25B3" w:rsidRDefault="00CE25B3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1D893426" w14:textId="33A25D96" w:rsidR="00CE25B3" w:rsidRDefault="00CE25B3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76ED1DC7" w14:textId="019C56C7" w:rsidR="00CE25B3" w:rsidRDefault="00CE25B3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65B9D0F4" w14:textId="2492177B" w:rsidR="00CE25B3" w:rsidRDefault="00CE25B3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139B8BC6" w14:textId="77777777" w:rsidR="00CE25B3" w:rsidRPr="00BF3E0A" w:rsidRDefault="00CE25B3" w:rsidP="00147FB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2F948315" w14:textId="7C4D3CEA" w:rsidR="00EF29F9" w:rsidRDefault="001F1EA3" w:rsidP="001F1E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единой комиссии по осуществлению закупок</w:t>
      </w:r>
    </w:p>
    <w:p w14:paraId="3A26C71B" w14:textId="54FAF9EB" w:rsidR="001F1EA3" w:rsidRDefault="001F1EA3" w:rsidP="001F1E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комиссия)</w:t>
      </w:r>
    </w:p>
    <w:p w14:paraId="3B529C2A" w14:textId="6B3DD165" w:rsidR="001F1EA3" w:rsidRDefault="001F1EA3" w:rsidP="001F1E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D96FD3D" w14:textId="647DD637" w:rsidR="001F1EA3" w:rsidRDefault="001F1EA3" w:rsidP="001F1E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A8FD9A4" w14:textId="062B16D0" w:rsidR="001F1EA3" w:rsidRDefault="001F1EA3" w:rsidP="001F1E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Вдовиченко Л.Ф. – глава </w:t>
      </w:r>
      <w:r w:rsidR="00CE25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«село </w:t>
      </w:r>
      <w:proofErr w:type="spellStart"/>
      <w:r w:rsidR="00CE25B3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CE25B3">
        <w:rPr>
          <w:rFonts w:ascii="Times New Roman" w:hAnsi="Times New Roman" w:cs="Times New Roman"/>
          <w:sz w:val="28"/>
          <w:szCs w:val="28"/>
        </w:rPr>
        <w:t>» (председатель комиссии);</w:t>
      </w:r>
    </w:p>
    <w:p w14:paraId="3E16DFD0" w14:textId="4938B411" w:rsidR="00CE25B3" w:rsidRDefault="00CE25B3" w:rsidP="001F1E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депутат Совета депутатов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sz w:val="28"/>
          <w:szCs w:val="28"/>
        </w:rPr>
        <w:t>» (член комиссии);</w:t>
      </w:r>
    </w:p>
    <w:p w14:paraId="1F60C4EC" w14:textId="4FE6B6A2" w:rsidR="00CE25B3" w:rsidRDefault="00CE25B3" w:rsidP="001F1EA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 У.А. – старший специалист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(секретарь).</w:t>
      </w:r>
    </w:p>
    <w:p w14:paraId="60F9377F" w14:textId="53D2EA63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76BD57" w14:textId="2F4AA998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58F0C7" w14:textId="1519E3DA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46E8B5" w14:textId="445A184F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635D26" w14:textId="31F95B77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36A3D8" w14:textId="3938777A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4C4D46" w14:textId="783D5AFB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D8463E" w14:textId="580BAA7D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9861D0" w14:textId="3AED51B0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63A0B5" w14:textId="32191C71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64E8FB" w14:textId="224A9511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456347" w14:textId="5AFE53D0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E2352A" w14:textId="261E8DF6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38D9F3" w14:textId="090E3957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BA6E0A" w14:textId="681C2848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424A45" w14:textId="59280A10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16EF36" w14:textId="3AE3DDEF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C5E247" w14:textId="0C86B070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2B68B8" w14:textId="6A5D1EE0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7674E2" w14:textId="086EBF19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A5D004" w14:textId="4329EA31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0A313E" w14:textId="340FF064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85F023" w14:textId="475A5751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D487C7" w14:textId="4769D6D4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634E78" w14:textId="76C6280F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FBB8D1" w14:textId="15EDFD06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109383" w14:textId="24F7FB9B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7C3C2E" w14:textId="311D8681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BDDBE1" w14:textId="12A9187D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E1695E" w14:textId="1E9431FD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03E936" w14:textId="3147A962" w:rsidR="00CE25B3" w:rsidRPr="00BF3E0A" w:rsidRDefault="00CE25B3" w:rsidP="00CE25B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5516B4A7" w14:textId="77777777" w:rsidR="00CE25B3" w:rsidRDefault="00CE25B3" w:rsidP="00CE25B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от 26</w:t>
      </w:r>
      <w:r w:rsidRPr="00BF3E0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BF3E0A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22г.  № 54</w:t>
      </w:r>
    </w:p>
    <w:p w14:paraId="364E6DAF" w14:textId="79D2A3F1" w:rsidR="00CE25B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DBF133" w14:textId="77777777" w:rsidR="007C5251" w:rsidRPr="007C5251" w:rsidRDefault="007C5251" w:rsidP="007C5251">
      <w:pPr>
        <w:jc w:val="center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Положение</w:t>
      </w:r>
      <w:r w:rsidRPr="007C5251">
        <w:rPr>
          <w:b/>
          <w:bCs/>
          <w:color w:val="333333"/>
          <w:spacing w:val="8"/>
          <w:kern w:val="36"/>
          <w:sz w:val="28"/>
          <w:szCs w:val="28"/>
        </w:rPr>
        <w:br/>
        <w:t>о комиссии по осуществлению закупок</w:t>
      </w:r>
    </w:p>
    <w:p w14:paraId="44C10778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1. Общие положения</w:t>
      </w:r>
    </w:p>
    <w:p w14:paraId="3C486D8C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1.1. Настоящее Положение разработано в соответствии с требованиями </w:t>
      </w:r>
      <w:hyperlink r:id="rId7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статьи 39</w:t>
        </w:r>
      </w:hyperlink>
      <w:r w:rsidRPr="007C5251">
        <w:rPr>
          <w:color w:val="333333"/>
          <w:spacing w:val="8"/>
          <w:sz w:val="28"/>
          <w:szCs w:val="28"/>
        </w:rPr>
        <w:t> Федерального закона от 5 апреля 2013 г. N 44-ФЗ «О контрактной системе в сфере закупок товаров, работ, услуг для обеспечения государственных и муниципальных нужд» и определяет понятие, цели создания, функции, состав и порядок работы комиссии по осуществлению закупок (далее по тексту — Комиссия).</w:t>
      </w:r>
    </w:p>
    <w:p w14:paraId="419F5D5D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Кубенского сельского поселения (далее — Заказчик).</w:t>
      </w:r>
    </w:p>
    <w:p w14:paraId="19CD99E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1.3. Комиссия в своей деятельности руководствуется </w:t>
      </w:r>
      <w:hyperlink r:id="rId8" w:history="1">
        <w:r w:rsidRPr="007C5251">
          <w:rPr>
            <w:color w:val="08476A"/>
            <w:spacing w:val="8"/>
            <w:sz w:val="28"/>
            <w:szCs w:val="28"/>
            <w:u w:val="single"/>
          </w:rPr>
          <w:t>Федеральным законом</w:t>
        </w:r>
      </w:hyperlink>
      <w:r w:rsidRPr="007C5251">
        <w:rPr>
          <w:color w:val="333333"/>
          <w:spacing w:val="8"/>
          <w:sz w:val="28"/>
          <w:szCs w:val="28"/>
        </w:rPr>
        <w:t> от 5 апреля 2013 г. N 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системе), </w:t>
      </w:r>
      <w:hyperlink r:id="rId9" w:history="1">
        <w:r w:rsidRPr="007C5251">
          <w:rPr>
            <w:color w:val="08476A"/>
            <w:spacing w:val="8"/>
            <w:sz w:val="28"/>
            <w:szCs w:val="28"/>
            <w:u w:val="single"/>
          </w:rPr>
          <w:t>Гражданским кодексом</w:t>
        </w:r>
      </w:hyperlink>
      <w:r w:rsidRPr="007C5251">
        <w:rPr>
          <w:color w:val="333333"/>
          <w:spacing w:val="8"/>
          <w:sz w:val="28"/>
          <w:szCs w:val="28"/>
        </w:rPr>
        <w:t> Российской Федерации, </w:t>
      </w:r>
      <w:hyperlink r:id="rId10" w:history="1">
        <w:r w:rsidRPr="007C5251">
          <w:rPr>
            <w:color w:val="08476A"/>
            <w:spacing w:val="8"/>
            <w:sz w:val="28"/>
            <w:szCs w:val="28"/>
            <w:u w:val="single"/>
          </w:rPr>
          <w:t>Бюджетным кодексом</w:t>
        </w:r>
      </w:hyperlink>
      <w:r w:rsidRPr="007C5251">
        <w:rPr>
          <w:color w:val="333333"/>
          <w:spacing w:val="8"/>
          <w:sz w:val="28"/>
          <w:szCs w:val="28"/>
        </w:rPr>
        <w:t> Российской Федерации и иными федеральными законами и нормативными актами Российской Федерации, а также настоящим Положением.</w:t>
      </w:r>
    </w:p>
    <w:p w14:paraId="7F95A940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2. Основные цели и задачи комиссии</w:t>
      </w:r>
    </w:p>
    <w:p w14:paraId="2B8AEBE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2.1. По настоящему Положению Комиссия создается в целях:</w:t>
      </w:r>
    </w:p>
    <w:p w14:paraId="0B887C8C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14:paraId="0E1EBDDC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14:paraId="4C6660D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14:paraId="0E9DC943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2.2. Исходя из целей деятельности Комиссии, в ее задачи входит:</w:t>
      </w:r>
    </w:p>
    <w:p w14:paraId="563EC8C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14:paraId="41AA9340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2.2.2. Создание равных конкурентных условий для всех участников.</w:t>
      </w:r>
    </w:p>
    <w:p w14:paraId="47DFE739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lastRenderedPageBreak/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14:paraId="73B661E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14:paraId="36D6BFD9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14:paraId="678AB51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2.2.6. Соблюдение конфиденциальности информации, содержащейся в заявках</w:t>
      </w:r>
    </w:p>
    <w:p w14:paraId="4F51CAE2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3. Функции комиссии</w:t>
      </w:r>
    </w:p>
    <w:p w14:paraId="0FE11B4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 Основными функциями Комиссии являются:</w:t>
      </w:r>
    </w:p>
    <w:p w14:paraId="49E0C1E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3.1.1. При проведении электронного конкурса:</w:t>
      </w:r>
    </w:p>
    <w:p w14:paraId="4E7B4A2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14:paraId="6AD7A8F4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 </w:t>
      </w:r>
      <w:hyperlink r:id="rId11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пунктами 2</w:t>
        </w:r>
      </w:hyperlink>
      <w:r w:rsidRPr="007C5251">
        <w:rPr>
          <w:color w:val="333333"/>
          <w:spacing w:val="8"/>
          <w:sz w:val="28"/>
          <w:szCs w:val="28"/>
        </w:rPr>
        <w:t> и </w:t>
      </w:r>
      <w:hyperlink r:id="rId12" w:history="1">
        <w:r w:rsidRPr="007C5251">
          <w:rPr>
            <w:color w:val="08476A"/>
            <w:spacing w:val="8"/>
            <w:sz w:val="28"/>
            <w:szCs w:val="28"/>
            <w:u w:val="single"/>
          </w:rPr>
          <w:t>3 части 1 статьи 32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 (если такие критерии установлены извещением об осуществлении закупки);</w:t>
      </w:r>
    </w:p>
    <w:p w14:paraId="6E79981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 </w:t>
      </w:r>
      <w:hyperlink r:id="rId13" w:history="1">
        <w:r w:rsidRPr="007C5251">
          <w:rPr>
            <w:color w:val="08476A"/>
            <w:spacing w:val="8"/>
            <w:sz w:val="28"/>
            <w:szCs w:val="28"/>
            <w:u w:val="single"/>
          </w:rPr>
          <w:t>электронными подписями</w:t>
        </w:r>
      </w:hyperlink>
      <w:r w:rsidRPr="007C5251">
        <w:rPr>
          <w:color w:val="333333"/>
          <w:spacing w:val="8"/>
          <w:sz w:val="28"/>
          <w:szCs w:val="28"/>
        </w:rPr>
        <w:t>;</w:t>
      </w:r>
    </w:p>
    <w:p w14:paraId="49CCA982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 xml:space="preserve"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</w:t>
      </w:r>
      <w:proofErr w:type="gramStart"/>
      <w:r w:rsidRPr="007C5251">
        <w:rPr>
          <w:color w:val="333333"/>
          <w:spacing w:val="8"/>
          <w:sz w:val="28"/>
          <w:szCs w:val="28"/>
        </w:rPr>
        <w:t>в закупке</w:t>
      </w:r>
      <w:proofErr w:type="gramEnd"/>
      <w:r w:rsidRPr="007C5251">
        <w:rPr>
          <w:color w:val="333333"/>
          <w:spacing w:val="8"/>
          <w:sz w:val="28"/>
          <w:szCs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14:paraId="4B8FC382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д)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 </w:t>
      </w:r>
      <w:hyperlink r:id="rId14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4 части 1 статьи 32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 (если такой критерий установлен извещением об осуществлении закупки);</w:t>
      </w:r>
    </w:p>
    <w:p w14:paraId="654C1F8D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14:paraId="34634F72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ж) осуществление оценки ценовых предложений по критерию, предусмотренному </w:t>
      </w:r>
      <w:hyperlink r:id="rId15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1 части 1 статьи 32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60EB9F7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 xml:space="preserve">з) на основании результатов оценки первых и вторых частей заявок на участие в закупке, содержащихся в протоколе рассмотрения и оценки </w:t>
      </w:r>
      <w:r w:rsidRPr="007C5251">
        <w:rPr>
          <w:color w:val="333333"/>
          <w:spacing w:val="8"/>
          <w:sz w:val="28"/>
          <w:szCs w:val="28"/>
        </w:rPr>
        <w:lastRenderedPageBreak/>
        <w:t>первых частей заявок на участие в закупке и протоколе рассмотрения и оценки вторых частей заявок на участие в закупке, а также оценки, предусмотренной </w:t>
      </w:r>
      <w:hyperlink r:id="rId16" w:anchor="sub_3117" w:history="1">
        <w:r w:rsidRPr="007C5251">
          <w:rPr>
            <w:color w:val="08476A"/>
            <w:spacing w:val="8"/>
            <w:sz w:val="28"/>
            <w:szCs w:val="28"/>
            <w:u w:val="single"/>
          </w:rPr>
          <w:t>подпунктом «ж»</w:t>
        </w:r>
      </w:hyperlink>
      <w:r w:rsidRPr="007C5251">
        <w:rPr>
          <w:color w:val="333333"/>
          <w:spacing w:val="8"/>
          <w:sz w:val="28"/>
          <w:szCs w:val="28"/>
        </w:rPr>
        <w:t> настоящего пункта,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</w:t>
      </w:r>
      <w:hyperlink r:id="rId17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4A520E12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и)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 </w:t>
      </w:r>
      <w:hyperlink r:id="rId18" w:history="1">
        <w:r w:rsidRPr="007C5251">
          <w:rPr>
            <w:color w:val="08476A"/>
            <w:spacing w:val="8"/>
            <w:sz w:val="28"/>
            <w:szCs w:val="28"/>
            <w:u w:val="single"/>
          </w:rPr>
          <w:t>электронными подписями</w:t>
        </w:r>
      </w:hyperlink>
      <w:r w:rsidRPr="007C5251">
        <w:rPr>
          <w:color w:val="333333"/>
          <w:spacing w:val="8"/>
          <w:sz w:val="28"/>
          <w:szCs w:val="28"/>
        </w:rPr>
        <w:t>.</w:t>
      </w:r>
    </w:p>
    <w:p w14:paraId="48F2A0F4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3.1.2. При проведении закрытого конкурса:</w:t>
      </w:r>
    </w:p>
    <w:p w14:paraId="1F15975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</w:p>
    <w:p w14:paraId="1A5CCC1D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750F3BA4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 </w:t>
      </w:r>
      <w:hyperlink r:id="rId19" w:history="1">
        <w:r w:rsidRPr="007C5251">
          <w:rPr>
            <w:color w:val="08476A"/>
            <w:spacing w:val="8"/>
            <w:sz w:val="28"/>
            <w:szCs w:val="28"/>
            <w:u w:val="single"/>
          </w:rPr>
          <w:t>частью 1 статьи 32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 (в случае установления таких критериев в документации о закупке);</w:t>
      </w:r>
    </w:p>
    <w:p w14:paraId="646FEAE0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г) на основании результатов оценки, предусмотренной </w:t>
      </w:r>
      <w:hyperlink r:id="rId20" w:anchor="sub_3123" w:history="1">
        <w:r w:rsidRPr="007C5251">
          <w:rPr>
            <w:color w:val="08476A"/>
            <w:spacing w:val="8"/>
            <w:sz w:val="28"/>
            <w:szCs w:val="28"/>
            <w:u w:val="single"/>
          </w:rPr>
          <w:t>подпунктом «в»</w:t>
        </w:r>
      </w:hyperlink>
      <w:r w:rsidRPr="007C5251">
        <w:rPr>
          <w:color w:val="333333"/>
          <w:spacing w:val="8"/>
          <w:sz w:val="28"/>
          <w:szCs w:val="28"/>
        </w:rPr>
        <w:t> 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 </w:t>
      </w:r>
      <w:hyperlink r:id="rId21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34928D9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754E70C8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3.1.3. При проведении закрытого электронного конкурса:</w:t>
      </w:r>
    </w:p>
    <w:p w14:paraId="5D4998D3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 </w:t>
      </w:r>
      <w:hyperlink r:id="rId22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12 части 1 статьи 42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 </w:t>
      </w:r>
      <w:hyperlink r:id="rId23" w:history="1">
        <w:r w:rsidRPr="007C5251">
          <w:rPr>
            <w:color w:val="08476A"/>
            <w:spacing w:val="8"/>
            <w:sz w:val="28"/>
            <w:szCs w:val="28"/>
            <w:u w:val="single"/>
          </w:rPr>
          <w:t>частью 2 статьи 75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6B78AD58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14:paraId="0F9EE8E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lastRenderedPageBreak/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5E58C66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 </w:t>
      </w:r>
      <w:hyperlink r:id="rId24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32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0EBFF58C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д) на основании результатов оценки, предусмотренной </w:t>
      </w:r>
      <w:hyperlink r:id="rId25" w:anchor="sub_3134" w:history="1">
        <w:r w:rsidRPr="007C5251">
          <w:rPr>
            <w:color w:val="08476A"/>
            <w:spacing w:val="8"/>
            <w:sz w:val="28"/>
            <w:szCs w:val="28"/>
            <w:u w:val="single"/>
          </w:rPr>
          <w:t>подпунктом «г»</w:t>
        </w:r>
      </w:hyperlink>
      <w:r w:rsidRPr="007C5251">
        <w:rPr>
          <w:color w:val="333333"/>
          <w:spacing w:val="8"/>
          <w:sz w:val="28"/>
          <w:szCs w:val="28"/>
        </w:rPr>
        <w:t> 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 </w:t>
      </w:r>
      <w:hyperlink r:id="rId26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753BC210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е)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</w:t>
      </w:r>
      <w:hyperlink r:id="rId27" w:history="1">
        <w:r w:rsidRPr="007C5251">
          <w:rPr>
            <w:color w:val="08476A"/>
            <w:spacing w:val="8"/>
            <w:sz w:val="28"/>
            <w:szCs w:val="28"/>
            <w:u w:val="single"/>
          </w:rPr>
          <w:t>электронными подписями</w:t>
        </w:r>
      </w:hyperlink>
      <w:r w:rsidRPr="007C5251">
        <w:rPr>
          <w:color w:val="333333"/>
          <w:spacing w:val="8"/>
          <w:sz w:val="28"/>
          <w:szCs w:val="28"/>
        </w:rPr>
        <w:t>.</w:t>
      </w:r>
    </w:p>
    <w:p w14:paraId="1090E79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3.1.4. При проведении электронного аукциона:</w:t>
      </w:r>
    </w:p>
    <w:p w14:paraId="22111E1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</w:t>
      </w:r>
      <w:hyperlink r:id="rId28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пунктами 1-8 части 12 статьи 48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05BB2AFA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на основании информации, содержащейся в протоколе подачи ценовых предложений, а также результатов рассмотрения, предусмотренного </w:t>
      </w:r>
      <w:hyperlink r:id="rId29" w:anchor="sub_3141" w:history="1">
        <w:r w:rsidRPr="007C5251">
          <w:rPr>
            <w:color w:val="08476A"/>
            <w:spacing w:val="8"/>
            <w:sz w:val="28"/>
            <w:szCs w:val="28"/>
            <w:u w:val="single"/>
          </w:rPr>
          <w:t>подпунктом «а»</w:t>
        </w:r>
      </w:hyperlink>
      <w:r w:rsidRPr="007C5251">
        <w:rPr>
          <w:color w:val="333333"/>
          <w:spacing w:val="8"/>
          <w:sz w:val="28"/>
          <w:szCs w:val="28"/>
        </w:rPr>
        <w:t> 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</w:t>
      </w:r>
      <w:hyperlink r:id="rId30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9 части 3 статьи 49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</w:t>
      </w:r>
      <w:hyperlink r:id="rId31" w:history="1">
        <w:r w:rsidRPr="007C5251">
          <w:rPr>
            <w:color w:val="08476A"/>
            <w:spacing w:val="8"/>
            <w:sz w:val="28"/>
            <w:szCs w:val="28"/>
            <w:u w:val="single"/>
          </w:rPr>
          <w:t>абзацем первым пункта 9 части 3</w:t>
        </w:r>
      </w:hyperlink>
      <w:r w:rsidRPr="007C5251">
        <w:rPr>
          <w:color w:val="333333"/>
          <w:spacing w:val="8"/>
          <w:sz w:val="28"/>
          <w:szCs w:val="28"/>
        </w:rPr>
        <w:t> 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</w:t>
      </w:r>
      <w:hyperlink r:id="rId32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786C6028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70B1C63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3.1.5. При проведении закрытого аукциона:</w:t>
      </w:r>
    </w:p>
    <w:p w14:paraId="6F0EAE4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 xml:space="preserve">а) рассмотрение поступивших заявок на участие в закупке и в отношении каждой такой заявки принятие решения о признании заявки на участие в </w:t>
      </w:r>
      <w:r w:rsidRPr="007C5251">
        <w:rPr>
          <w:color w:val="333333"/>
          <w:spacing w:val="8"/>
          <w:sz w:val="28"/>
          <w:szCs w:val="28"/>
        </w:rPr>
        <w:lastRenderedPageBreak/>
        <w:t>закупке соответствующей документации о закупке или об отклонении заявки на участие в закупке в случаях, предусмотренных </w:t>
      </w:r>
      <w:hyperlink r:id="rId33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пунктами 1</w:t>
        </w:r>
      </w:hyperlink>
      <w:r w:rsidRPr="007C5251">
        <w:rPr>
          <w:color w:val="333333"/>
          <w:spacing w:val="8"/>
          <w:sz w:val="28"/>
          <w:szCs w:val="28"/>
        </w:rPr>
        <w:t>, </w:t>
      </w:r>
      <w:hyperlink r:id="rId34" w:history="1">
        <w:r w:rsidRPr="007C5251">
          <w:rPr>
            <w:color w:val="08476A"/>
            <w:spacing w:val="8"/>
            <w:sz w:val="28"/>
            <w:szCs w:val="28"/>
            <w:u w:val="single"/>
          </w:rPr>
          <w:t>2</w:t>
        </w:r>
      </w:hyperlink>
      <w:r w:rsidRPr="007C5251">
        <w:rPr>
          <w:color w:val="333333"/>
          <w:spacing w:val="8"/>
          <w:sz w:val="28"/>
          <w:szCs w:val="28"/>
        </w:rPr>
        <w:t>, </w:t>
      </w:r>
      <w:hyperlink r:id="rId35" w:history="1">
        <w:r w:rsidRPr="007C5251">
          <w:rPr>
            <w:color w:val="08476A"/>
            <w:spacing w:val="8"/>
            <w:sz w:val="28"/>
            <w:szCs w:val="28"/>
            <w:u w:val="single"/>
          </w:rPr>
          <w:t>5-10 части 11 статьи 73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а также в случае непредставления информации и документов, предусмотренных </w:t>
      </w:r>
      <w:hyperlink r:id="rId36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3 части 1 статьи 74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несоответствия таких информации и документов документации о закупке;</w:t>
      </w:r>
    </w:p>
    <w:p w14:paraId="213FF850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подписание членами Комиссии составленного Заказчиком протокола рассмотрения заявок на участие в закупке;</w:t>
      </w:r>
    </w:p>
    <w:p w14:paraId="2E25E2EA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14:paraId="7E7EFA4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</w:t>
      </w:r>
      <w:hyperlink r:id="rId37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7 части 4 статьи 74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</w:t>
      </w:r>
      <w:hyperlink r:id="rId38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68547CBD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14:paraId="0C423DB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3.1.6. При проведении закрытого электронного аукциона:</w:t>
      </w:r>
    </w:p>
    <w:p w14:paraId="64478F1E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 </w:t>
      </w:r>
      <w:hyperlink r:id="rId39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пунктами 2-7 части 10 статьи 75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а также в случае непредставления информации и документов, предусмотренных </w:t>
      </w:r>
      <w:hyperlink r:id="rId40" w:history="1">
        <w:r w:rsidRPr="007C5251">
          <w:rPr>
            <w:color w:val="08476A"/>
            <w:spacing w:val="8"/>
            <w:sz w:val="28"/>
            <w:szCs w:val="28"/>
            <w:u w:val="single"/>
          </w:rPr>
          <w:t>частью 2 статьи 76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системе, несоответствия таких информации и документов документации о закупке;</w:t>
      </w:r>
    </w:p>
    <w:p w14:paraId="284A5DB9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 </w:t>
      </w:r>
      <w:hyperlink r:id="rId41" w:anchor="sub_3161" w:history="1">
        <w:r w:rsidRPr="007C5251">
          <w:rPr>
            <w:color w:val="08476A"/>
            <w:spacing w:val="8"/>
            <w:sz w:val="28"/>
            <w:szCs w:val="28"/>
            <w:u w:val="single"/>
          </w:rPr>
          <w:t>подпунктом «а»</w:t>
        </w:r>
      </w:hyperlink>
      <w:r w:rsidRPr="007C5251">
        <w:rPr>
          <w:color w:val="333333"/>
          <w:spacing w:val="8"/>
          <w:sz w:val="28"/>
          <w:szCs w:val="28"/>
        </w:rPr>
        <w:t> 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 </w:t>
      </w:r>
      <w:hyperlink r:id="rId42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пунктом 9 части 3 статьи 49</w:t>
        </w:r>
      </w:hyperlink>
      <w:r w:rsidRPr="007C5251">
        <w:rPr>
          <w:color w:val="333333"/>
          <w:spacing w:val="8"/>
          <w:sz w:val="28"/>
          <w:szCs w:val="28"/>
        </w:rPr>
        <w:t> 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 </w:t>
      </w:r>
      <w:hyperlink r:id="rId43" w:history="1">
        <w:r w:rsidRPr="007C5251">
          <w:rPr>
            <w:color w:val="08476A"/>
            <w:spacing w:val="8"/>
            <w:sz w:val="28"/>
            <w:szCs w:val="28"/>
            <w:u w:val="single"/>
          </w:rPr>
          <w:t xml:space="preserve">абзацем первым пункта 9 части 3 статьи </w:t>
        </w:r>
        <w:r w:rsidRPr="007C5251">
          <w:rPr>
            <w:color w:val="08476A"/>
            <w:spacing w:val="8"/>
            <w:sz w:val="28"/>
            <w:szCs w:val="28"/>
            <w:u w:val="single"/>
          </w:rPr>
          <w:lastRenderedPageBreak/>
          <w:t>49</w:t>
        </w:r>
      </w:hyperlink>
      <w:r w:rsidRPr="007C5251">
        <w:rPr>
          <w:color w:val="333333"/>
          <w:spacing w:val="8"/>
          <w:sz w:val="28"/>
          <w:szCs w:val="28"/>
        </w:rPr>
        <w:t> 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 </w:t>
      </w:r>
      <w:hyperlink r:id="rId44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47FA444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в)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(подрядчика, исполнителя) усиленными </w:t>
      </w:r>
      <w:hyperlink r:id="rId45" w:history="1">
        <w:r w:rsidRPr="007C5251">
          <w:rPr>
            <w:color w:val="08476A"/>
            <w:spacing w:val="8"/>
            <w:sz w:val="28"/>
            <w:szCs w:val="28"/>
            <w:u w:val="single"/>
          </w:rPr>
          <w:t>электронными подписями</w:t>
        </w:r>
      </w:hyperlink>
      <w:r w:rsidRPr="007C5251">
        <w:rPr>
          <w:color w:val="333333"/>
          <w:spacing w:val="8"/>
          <w:sz w:val="28"/>
          <w:szCs w:val="28"/>
        </w:rPr>
        <w:t>.</w:t>
      </w:r>
    </w:p>
    <w:p w14:paraId="671AD30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3.1.7. При проведении электронного запроса котировок:</w:t>
      </w:r>
    </w:p>
    <w:p w14:paraId="0B1E8EF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 </w:t>
      </w:r>
      <w:hyperlink r:id="rId46" w:history="1">
        <w:r w:rsidRPr="007C5251">
          <w:rPr>
            <w:color w:val="08476A"/>
            <w:spacing w:val="8"/>
            <w:sz w:val="28"/>
            <w:szCs w:val="28"/>
            <w:u w:val="single"/>
          </w:rPr>
          <w:t>пунктами 1-8 части 12 статьи 48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системе;</w:t>
      </w:r>
    </w:p>
    <w:p w14:paraId="2E5F178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б) на основании решения, предусмотренного </w:t>
      </w:r>
      <w:hyperlink r:id="rId47" w:anchor="sub_3171" w:history="1">
        <w:r w:rsidRPr="007C5251">
          <w:rPr>
            <w:color w:val="08476A"/>
            <w:spacing w:val="8"/>
            <w:sz w:val="28"/>
            <w:szCs w:val="28"/>
            <w:u w:val="single"/>
          </w:rPr>
          <w:t>подпунктом «а»</w:t>
        </w:r>
      </w:hyperlink>
      <w:r w:rsidRPr="007C5251">
        <w:rPr>
          <w:color w:val="333333"/>
          <w:spacing w:val="8"/>
          <w:sz w:val="28"/>
          <w:szCs w:val="28"/>
        </w:rPr>
        <w:t> 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 </w:t>
      </w:r>
      <w:hyperlink r:id="rId48" w:history="1">
        <w:r w:rsidRPr="007C5251">
          <w:rPr>
            <w:color w:val="08476A"/>
            <w:spacing w:val="8"/>
            <w:sz w:val="28"/>
            <w:szCs w:val="28"/>
            <w:u w:val="single"/>
          </w:rPr>
          <w:t>частью 24 статьи 22</w:t>
        </w:r>
      </w:hyperlink>
      <w:r w:rsidRPr="007C5251">
        <w:rPr>
          <w:color w:val="333333"/>
          <w:spacing w:val="8"/>
          <w:sz w:val="28"/>
          <w:szCs w:val="28"/>
        </w:rPr>
        <w:t> 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 </w:t>
      </w:r>
      <w:hyperlink r:id="rId49" w:history="1">
        <w:r w:rsidRPr="007C5251">
          <w:rPr>
            <w:color w:val="08476A"/>
            <w:spacing w:val="8"/>
            <w:sz w:val="28"/>
            <w:szCs w:val="28"/>
            <w:u w:val="single"/>
          </w:rPr>
          <w:t>статьей 14</w:t>
        </w:r>
      </w:hyperlink>
      <w:r w:rsidRPr="007C5251">
        <w:rPr>
          <w:color w:val="333333"/>
          <w:spacing w:val="8"/>
          <w:sz w:val="28"/>
          <w:szCs w:val="28"/>
        </w:rPr>
        <w:t> названного Федерального закона;</w:t>
      </w:r>
    </w:p>
    <w:p w14:paraId="1117988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в) подписание членами Комиссии сформированного Заказчиком с использованием электронной площадки протокола подведения итогов определения поставщика (подрядчика, исполнителя) усиленными электронными подписями.</w:t>
      </w:r>
    </w:p>
    <w:p w14:paraId="514322C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3.1.8. Иные функции в соответствии с </w:t>
      </w:r>
      <w:hyperlink r:id="rId50" w:history="1">
        <w:r w:rsidRPr="007C5251">
          <w:rPr>
            <w:color w:val="08476A"/>
            <w:spacing w:val="8"/>
            <w:sz w:val="28"/>
            <w:szCs w:val="28"/>
            <w:u w:val="single"/>
          </w:rPr>
          <w:t>Законом</w:t>
        </w:r>
      </w:hyperlink>
      <w:r w:rsidRPr="007C5251">
        <w:rPr>
          <w:color w:val="333333"/>
          <w:spacing w:val="8"/>
          <w:sz w:val="28"/>
          <w:szCs w:val="28"/>
        </w:rPr>
        <w:t> о контрактной системе.</w:t>
      </w:r>
    </w:p>
    <w:p w14:paraId="1799D475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4. Порядок формирования комиссии</w:t>
      </w:r>
    </w:p>
    <w:p w14:paraId="03784DC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14:paraId="394C3A0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4.2. В состав Комиссии входят не менее трех человек — председатель Комиссии, члены Комиссии, секретарь Комиссии.</w:t>
      </w:r>
    </w:p>
    <w:p w14:paraId="3C5C33D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383D38D0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4.4. Членами комиссии не могут быть:</w:t>
      </w:r>
    </w:p>
    <w:p w14:paraId="1FB95383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23C59B2A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</w:t>
      </w:r>
      <w:r w:rsidRPr="007C5251">
        <w:rPr>
          <w:color w:val="333333"/>
          <w:spacing w:val="8"/>
          <w:sz w:val="28"/>
          <w:szCs w:val="28"/>
        </w:rPr>
        <w:lastRenderedPageBreak/>
        <w:t>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 </w:t>
      </w:r>
      <w:hyperlink r:id="rId51" w:history="1">
        <w:r w:rsidRPr="007C5251">
          <w:rPr>
            <w:color w:val="08476A"/>
            <w:spacing w:val="8"/>
            <w:sz w:val="28"/>
            <w:szCs w:val="28"/>
            <w:u w:val="single"/>
          </w:rPr>
          <w:t>Федеральном законе</w:t>
        </w:r>
      </w:hyperlink>
      <w:r w:rsidRPr="007C5251">
        <w:rPr>
          <w:color w:val="333333"/>
          <w:spacing w:val="8"/>
          <w:sz w:val="28"/>
          <w:szCs w:val="28"/>
        </w:rPr>
        <w:t> от 25 декабря 2008 года N 273-ФЗ «О противодействии коррупции»;</w:t>
      </w:r>
    </w:p>
    <w:p w14:paraId="6EDE542D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62502BD8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4) должностные лица органов контроля, указанных в </w:t>
      </w:r>
      <w:hyperlink r:id="rId52" w:history="1">
        <w:r w:rsidRPr="007C5251">
          <w:rPr>
            <w:color w:val="08476A"/>
            <w:spacing w:val="8"/>
            <w:sz w:val="28"/>
            <w:szCs w:val="28"/>
            <w:u w:val="single"/>
          </w:rPr>
          <w:t>части 1 статьи 99</w:t>
        </w:r>
      </w:hyperlink>
      <w:r w:rsidRPr="007C5251">
        <w:rPr>
          <w:color w:val="333333"/>
          <w:spacing w:val="8"/>
          <w:sz w:val="28"/>
          <w:szCs w:val="28"/>
        </w:rPr>
        <w:t>  Федерального закона о контрактной системе, непосредственно осуществляющие контроль в сфере закупок.</w:t>
      </w:r>
    </w:p>
    <w:p w14:paraId="38AEF415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 xml:space="preserve">4.5.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части </w:t>
      </w:r>
      <w:proofErr w:type="gramStart"/>
      <w:r w:rsidRPr="007C5251">
        <w:rPr>
          <w:color w:val="333333"/>
          <w:spacing w:val="8"/>
          <w:sz w:val="28"/>
          <w:szCs w:val="28"/>
        </w:rPr>
        <w:t>4.4  настоящей</w:t>
      </w:r>
      <w:proofErr w:type="gramEnd"/>
      <w:r w:rsidRPr="007C5251">
        <w:rPr>
          <w:color w:val="333333"/>
          <w:spacing w:val="8"/>
          <w:sz w:val="28"/>
          <w:szCs w:val="28"/>
        </w:rPr>
        <w:t xml:space="preserve"> статьи. В случае выявления в составе комиссии физических лиц, указанных в части 4.4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</w:t>
      </w:r>
      <w:proofErr w:type="gramStart"/>
      <w:r w:rsidRPr="007C5251">
        <w:rPr>
          <w:color w:val="333333"/>
          <w:spacing w:val="8"/>
          <w:sz w:val="28"/>
          <w:szCs w:val="28"/>
        </w:rPr>
        <w:t>положениями  части</w:t>
      </w:r>
      <w:proofErr w:type="gramEnd"/>
      <w:r w:rsidRPr="007C5251">
        <w:rPr>
          <w:color w:val="333333"/>
          <w:spacing w:val="8"/>
          <w:sz w:val="28"/>
          <w:szCs w:val="28"/>
        </w:rPr>
        <w:t xml:space="preserve"> 4.4.  настоящей статьи.</w:t>
      </w:r>
    </w:p>
    <w:p w14:paraId="2AD691B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4.6. Заседание Комиссии считается правомочным, если в нем участвует не менее чем пятьдесят процентов общего числа ее членов.</w:t>
      </w:r>
    </w:p>
    <w:p w14:paraId="04A0C2E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4.7. 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hyperlink r:id="rId53" w:history="1">
        <w:r w:rsidRPr="007C5251">
          <w:rPr>
            <w:color w:val="08476A"/>
            <w:spacing w:val="8"/>
            <w:sz w:val="28"/>
            <w:szCs w:val="28"/>
            <w:u w:val="single"/>
          </w:rPr>
          <w:t>Федеральным законом</w:t>
        </w:r>
      </w:hyperlink>
      <w:r w:rsidRPr="007C5251">
        <w:rPr>
          <w:color w:val="333333"/>
          <w:spacing w:val="8"/>
          <w:sz w:val="28"/>
          <w:szCs w:val="28"/>
        </w:rPr>
        <w:t> от 25 декабря 2008 года N 273-ФЗ «О противодействии коррупции», в том числе с учетом информации, предоставленной заказчику в соответствии с </w:t>
      </w:r>
      <w:hyperlink r:id="rId54" w:history="1">
        <w:r w:rsidRPr="007C5251">
          <w:rPr>
            <w:color w:val="08476A"/>
            <w:spacing w:val="8"/>
            <w:sz w:val="28"/>
            <w:szCs w:val="28"/>
            <w:u w:val="single"/>
          </w:rPr>
          <w:t>частью 23 статьи 34</w:t>
        </w:r>
      </w:hyperlink>
      <w:r w:rsidRPr="007C5251">
        <w:rPr>
          <w:color w:val="333333"/>
          <w:spacing w:val="8"/>
          <w:sz w:val="28"/>
          <w:szCs w:val="28"/>
        </w:rPr>
        <w:t> Федерального закона о контрактной системе.</w:t>
      </w:r>
    </w:p>
    <w:p w14:paraId="26627602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5. Порядок проведения заседаний комиссии</w:t>
      </w:r>
    </w:p>
    <w:p w14:paraId="2A55ECE4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5.1. Председатель Комиссии не позднее чем за два рабочих дня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14:paraId="3D6DA93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14:paraId="33017A4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14:paraId="5ABC9A5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5.4. Заседания Комиссии открываются и закрываются председателем Комиссии, в отсутствие председателя — лицом, его замещающим.</w:t>
      </w:r>
    </w:p>
    <w:p w14:paraId="107A877A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5.5. Председатель Комиссии:</w:t>
      </w:r>
    </w:p>
    <w:p w14:paraId="47AC14C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5.5.1. Ведет заседание Комиссии, в том числе:</w:t>
      </w:r>
    </w:p>
    <w:p w14:paraId="2FA71999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— открывает заседание;</w:t>
      </w:r>
    </w:p>
    <w:p w14:paraId="388DD89A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— объявляет заседание правомочным или выносит решение о его переносе из-за отсутствия кворума;</w:t>
      </w:r>
    </w:p>
    <w:p w14:paraId="34BB538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lastRenderedPageBreak/>
        <w:t>— выносит на голосование вопросы, рассматриваемые Комиссией;</w:t>
      </w:r>
    </w:p>
    <w:p w14:paraId="117F4140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— подводит итоги голосования и оглашает принятые решения;</w:t>
      </w:r>
    </w:p>
    <w:p w14:paraId="59F6EF5E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— объявляет о завершении заседания Комиссии.</w:t>
      </w:r>
    </w:p>
    <w:p w14:paraId="7149CF0C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14:paraId="379900C3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5.6. Члены Комиссии:</w:t>
      </w:r>
    </w:p>
    <w:p w14:paraId="03BF06FE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14:paraId="527C030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5.6.2. Подписывают протоколы Комиссии.</w:t>
      </w:r>
    </w:p>
    <w:p w14:paraId="7A8E268B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14:paraId="3A69A95E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14:paraId="0293533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5.8. При голосовании каждый член Комиссии имеет один голос.</w:t>
      </w:r>
    </w:p>
    <w:p w14:paraId="68EB42A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14:paraId="246A2326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14:paraId="16D31EAE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6. Ответственность членов комиссии</w:t>
      </w:r>
    </w:p>
    <w:p w14:paraId="3C4CC3B1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67FC25E7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14:paraId="4F470F7F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6.3. 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14:paraId="742A4949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14:paraId="154A60AC" w14:textId="77777777" w:rsidR="007C5251" w:rsidRPr="007C5251" w:rsidRDefault="007C5251" w:rsidP="007C5251">
      <w:pPr>
        <w:jc w:val="both"/>
        <w:outlineLvl w:val="0"/>
        <w:rPr>
          <w:b/>
          <w:bCs/>
          <w:color w:val="333333"/>
          <w:spacing w:val="8"/>
          <w:kern w:val="36"/>
          <w:sz w:val="28"/>
          <w:szCs w:val="28"/>
        </w:rPr>
      </w:pPr>
      <w:r w:rsidRPr="007C5251">
        <w:rPr>
          <w:b/>
          <w:bCs/>
          <w:color w:val="333333"/>
          <w:spacing w:val="8"/>
          <w:kern w:val="36"/>
          <w:sz w:val="28"/>
          <w:szCs w:val="28"/>
        </w:rPr>
        <w:t>7. Обжалование решений комиссии</w:t>
      </w:r>
    </w:p>
    <w:p w14:paraId="616B505E" w14:textId="77777777" w:rsidR="007C5251" w:rsidRPr="007C5251" w:rsidRDefault="007C5251" w:rsidP="007C5251">
      <w:pPr>
        <w:jc w:val="both"/>
        <w:rPr>
          <w:color w:val="333333"/>
          <w:spacing w:val="8"/>
          <w:sz w:val="28"/>
          <w:szCs w:val="28"/>
        </w:rPr>
      </w:pPr>
      <w:r w:rsidRPr="007C5251">
        <w:rPr>
          <w:color w:val="333333"/>
          <w:spacing w:val="8"/>
          <w:sz w:val="28"/>
          <w:szCs w:val="28"/>
        </w:rPr>
        <w:lastRenderedPageBreak/>
        <w:t>7.1. Решение комиссии, принятое в нарушение требований </w:t>
      </w:r>
      <w:hyperlink r:id="rId55" w:history="1">
        <w:r w:rsidRPr="007C5251">
          <w:rPr>
            <w:color w:val="08476A"/>
            <w:spacing w:val="8"/>
            <w:sz w:val="28"/>
            <w:szCs w:val="28"/>
            <w:u w:val="single"/>
          </w:rPr>
          <w:t>Закона</w:t>
        </w:r>
      </w:hyperlink>
      <w:r w:rsidRPr="007C5251">
        <w:rPr>
          <w:color w:val="333333"/>
          <w:spacing w:val="8"/>
          <w:sz w:val="28"/>
          <w:szCs w:val="28"/>
        </w:rPr>
        <w:t> 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14:paraId="71232ED2" w14:textId="0D7DF064" w:rsidR="00CE25B3" w:rsidRPr="001F1EA3" w:rsidRDefault="00CE25B3" w:rsidP="00CE25B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E25B3" w:rsidRPr="001F1EA3" w:rsidSect="001A6554">
      <w:footerReference w:type="default" r:id="rId56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85DD" w14:textId="77777777" w:rsidR="00C20EC6" w:rsidRDefault="00C20EC6" w:rsidP="004E0624">
      <w:r>
        <w:separator/>
      </w:r>
    </w:p>
  </w:endnote>
  <w:endnote w:type="continuationSeparator" w:id="0">
    <w:p w14:paraId="58E281A6" w14:textId="77777777" w:rsidR="00C20EC6" w:rsidRDefault="00C20EC6" w:rsidP="004E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6579"/>
      <w:docPartObj>
        <w:docPartGallery w:val="Page Numbers (Bottom of Page)"/>
        <w:docPartUnique/>
      </w:docPartObj>
    </w:sdtPr>
    <w:sdtContent>
      <w:p w14:paraId="675FB426" w14:textId="77777777" w:rsidR="004E0624" w:rsidRDefault="000261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8F0CA4" w14:textId="77777777" w:rsidR="004E0624" w:rsidRDefault="004E06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42A" w14:textId="77777777" w:rsidR="00C20EC6" w:rsidRDefault="00C20EC6" w:rsidP="004E0624">
      <w:r>
        <w:separator/>
      </w:r>
    </w:p>
  </w:footnote>
  <w:footnote w:type="continuationSeparator" w:id="0">
    <w:p w14:paraId="2E02557B" w14:textId="77777777" w:rsidR="00C20EC6" w:rsidRDefault="00C20EC6" w:rsidP="004E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042"/>
    <w:multiLevelType w:val="multilevel"/>
    <w:tmpl w:val="EDF6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9D74D6C"/>
    <w:multiLevelType w:val="hybridMultilevel"/>
    <w:tmpl w:val="0E9C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32B06"/>
    <w:multiLevelType w:val="hybridMultilevel"/>
    <w:tmpl w:val="7E12FD92"/>
    <w:lvl w:ilvl="0" w:tplc="88B4D5A2">
      <w:start w:val="1"/>
      <w:numFmt w:val="upperRoman"/>
      <w:lvlText w:val="%1."/>
      <w:lvlJc w:val="left"/>
      <w:pPr>
        <w:ind w:left="1755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1127234661">
    <w:abstractNumId w:val="2"/>
  </w:num>
  <w:num w:numId="2" w16cid:durableId="1307395042">
    <w:abstractNumId w:val="1"/>
  </w:num>
  <w:num w:numId="3" w16cid:durableId="51237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74B"/>
    <w:rsid w:val="00026100"/>
    <w:rsid w:val="00053035"/>
    <w:rsid w:val="000606FC"/>
    <w:rsid w:val="00062D28"/>
    <w:rsid w:val="00063128"/>
    <w:rsid w:val="00075101"/>
    <w:rsid w:val="00097F71"/>
    <w:rsid w:val="000A78E6"/>
    <w:rsid w:val="000B48C8"/>
    <w:rsid w:val="000C14FC"/>
    <w:rsid w:val="000C34ED"/>
    <w:rsid w:val="0010005E"/>
    <w:rsid w:val="001149FC"/>
    <w:rsid w:val="00124F9A"/>
    <w:rsid w:val="00126F3C"/>
    <w:rsid w:val="00135D84"/>
    <w:rsid w:val="00141652"/>
    <w:rsid w:val="00144620"/>
    <w:rsid w:val="00147FB6"/>
    <w:rsid w:val="00183B11"/>
    <w:rsid w:val="001878F3"/>
    <w:rsid w:val="0019776A"/>
    <w:rsid w:val="001A6554"/>
    <w:rsid w:val="001B68D4"/>
    <w:rsid w:val="001B7F43"/>
    <w:rsid w:val="001C0F61"/>
    <w:rsid w:val="001D2B6D"/>
    <w:rsid w:val="001E4C1A"/>
    <w:rsid w:val="001E6B16"/>
    <w:rsid w:val="001F1EA3"/>
    <w:rsid w:val="001F2239"/>
    <w:rsid w:val="00210A9D"/>
    <w:rsid w:val="00211ED3"/>
    <w:rsid w:val="00267211"/>
    <w:rsid w:val="00270644"/>
    <w:rsid w:val="00294AD4"/>
    <w:rsid w:val="002B61CB"/>
    <w:rsid w:val="002C4622"/>
    <w:rsid w:val="002D4F2F"/>
    <w:rsid w:val="002E698C"/>
    <w:rsid w:val="002F62BD"/>
    <w:rsid w:val="003206FB"/>
    <w:rsid w:val="00337355"/>
    <w:rsid w:val="003471C9"/>
    <w:rsid w:val="003524FA"/>
    <w:rsid w:val="0037360F"/>
    <w:rsid w:val="00382AE9"/>
    <w:rsid w:val="00386FEB"/>
    <w:rsid w:val="003966EE"/>
    <w:rsid w:val="003F50DC"/>
    <w:rsid w:val="00415878"/>
    <w:rsid w:val="004165E3"/>
    <w:rsid w:val="00434BAA"/>
    <w:rsid w:val="004500E4"/>
    <w:rsid w:val="00460803"/>
    <w:rsid w:val="0047421F"/>
    <w:rsid w:val="00475134"/>
    <w:rsid w:val="00485D41"/>
    <w:rsid w:val="004A7372"/>
    <w:rsid w:val="004C186E"/>
    <w:rsid w:val="004D1B91"/>
    <w:rsid w:val="004E0624"/>
    <w:rsid w:val="00512422"/>
    <w:rsid w:val="00553CF1"/>
    <w:rsid w:val="0055698C"/>
    <w:rsid w:val="0055755D"/>
    <w:rsid w:val="00574047"/>
    <w:rsid w:val="005A16CA"/>
    <w:rsid w:val="005A2BBB"/>
    <w:rsid w:val="005C2EC1"/>
    <w:rsid w:val="005D67CC"/>
    <w:rsid w:val="005F0CB8"/>
    <w:rsid w:val="005F5344"/>
    <w:rsid w:val="00636FD2"/>
    <w:rsid w:val="006744D6"/>
    <w:rsid w:val="00687B09"/>
    <w:rsid w:val="006D5BCE"/>
    <w:rsid w:val="006D6FE0"/>
    <w:rsid w:val="006E04A0"/>
    <w:rsid w:val="006E2676"/>
    <w:rsid w:val="007109F5"/>
    <w:rsid w:val="00713FBE"/>
    <w:rsid w:val="00721A47"/>
    <w:rsid w:val="0072274B"/>
    <w:rsid w:val="007274D9"/>
    <w:rsid w:val="00731CDF"/>
    <w:rsid w:val="00767723"/>
    <w:rsid w:val="00771488"/>
    <w:rsid w:val="0078005C"/>
    <w:rsid w:val="00780BC0"/>
    <w:rsid w:val="007822A1"/>
    <w:rsid w:val="00783CA9"/>
    <w:rsid w:val="00787440"/>
    <w:rsid w:val="007C4F8E"/>
    <w:rsid w:val="007C5251"/>
    <w:rsid w:val="007E25E3"/>
    <w:rsid w:val="007E27DE"/>
    <w:rsid w:val="007E7C05"/>
    <w:rsid w:val="00803BF9"/>
    <w:rsid w:val="0083198F"/>
    <w:rsid w:val="008327C2"/>
    <w:rsid w:val="008404D4"/>
    <w:rsid w:val="00844E2A"/>
    <w:rsid w:val="00851B9A"/>
    <w:rsid w:val="0086678E"/>
    <w:rsid w:val="00876990"/>
    <w:rsid w:val="008849B8"/>
    <w:rsid w:val="0089214A"/>
    <w:rsid w:val="00892D4A"/>
    <w:rsid w:val="008974DE"/>
    <w:rsid w:val="00897B9E"/>
    <w:rsid w:val="008A1816"/>
    <w:rsid w:val="008B5AE2"/>
    <w:rsid w:val="008C7D54"/>
    <w:rsid w:val="008D0263"/>
    <w:rsid w:val="008F65A9"/>
    <w:rsid w:val="00936928"/>
    <w:rsid w:val="0097538D"/>
    <w:rsid w:val="00994F22"/>
    <w:rsid w:val="009D7C36"/>
    <w:rsid w:val="009E775D"/>
    <w:rsid w:val="009F2F20"/>
    <w:rsid w:val="009F40E4"/>
    <w:rsid w:val="00A06D34"/>
    <w:rsid w:val="00A241BC"/>
    <w:rsid w:val="00A24F09"/>
    <w:rsid w:val="00A35A93"/>
    <w:rsid w:val="00A57B59"/>
    <w:rsid w:val="00A66D72"/>
    <w:rsid w:val="00A72B6A"/>
    <w:rsid w:val="00A8262A"/>
    <w:rsid w:val="00A97949"/>
    <w:rsid w:val="00B51CEF"/>
    <w:rsid w:val="00B7474A"/>
    <w:rsid w:val="00B876C6"/>
    <w:rsid w:val="00B95F29"/>
    <w:rsid w:val="00BA0B46"/>
    <w:rsid w:val="00BA3107"/>
    <w:rsid w:val="00BD3540"/>
    <w:rsid w:val="00BD5DE5"/>
    <w:rsid w:val="00BE2D66"/>
    <w:rsid w:val="00C20EC6"/>
    <w:rsid w:val="00C273D9"/>
    <w:rsid w:val="00C3469A"/>
    <w:rsid w:val="00C4675B"/>
    <w:rsid w:val="00C46C8B"/>
    <w:rsid w:val="00C67231"/>
    <w:rsid w:val="00C87977"/>
    <w:rsid w:val="00CE25B3"/>
    <w:rsid w:val="00CF06EF"/>
    <w:rsid w:val="00CF7CF8"/>
    <w:rsid w:val="00D015F7"/>
    <w:rsid w:val="00D866DF"/>
    <w:rsid w:val="00DC72AA"/>
    <w:rsid w:val="00DD537C"/>
    <w:rsid w:val="00DE5B51"/>
    <w:rsid w:val="00E04545"/>
    <w:rsid w:val="00E059AE"/>
    <w:rsid w:val="00E22FE4"/>
    <w:rsid w:val="00E302F6"/>
    <w:rsid w:val="00E73B75"/>
    <w:rsid w:val="00EA7AAC"/>
    <w:rsid w:val="00EB73B6"/>
    <w:rsid w:val="00EC4BCE"/>
    <w:rsid w:val="00EF29F9"/>
    <w:rsid w:val="00F01FA5"/>
    <w:rsid w:val="00F0603E"/>
    <w:rsid w:val="00F14799"/>
    <w:rsid w:val="00F1674D"/>
    <w:rsid w:val="00F16856"/>
    <w:rsid w:val="00F2598E"/>
    <w:rsid w:val="00F373BD"/>
    <w:rsid w:val="00F56D7F"/>
    <w:rsid w:val="00F718E7"/>
    <w:rsid w:val="00F83AFE"/>
    <w:rsid w:val="00F91015"/>
    <w:rsid w:val="00F91C7C"/>
    <w:rsid w:val="00FB4CD7"/>
    <w:rsid w:val="00FD2A0B"/>
    <w:rsid w:val="00FE0550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6EB35"/>
  <w15:docId w15:val="{07EB339A-CED2-4313-A233-2C59113E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005E"/>
    <w:pPr>
      <w:keepNext/>
      <w:spacing w:after="120"/>
      <w:jc w:val="center"/>
      <w:outlineLvl w:val="0"/>
    </w:pPr>
    <w:rPr>
      <w:b/>
      <w:sz w:val="48"/>
      <w:szCs w:val="4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0005E"/>
    <w:rPr>
      <w:b/>
      <w:sz w:val="48"/>
      <w:szCs w:val="48"/>
      <w:u w:val="single"/>
    </w:rPr>
  </w:style>
  <w:style w:type="paragraph" w:styleId="a4">
    <w:name w:val="No Spacing"/>
    <w:link w:val="a5"/>
    <w:uiPriority w:val="1"/>
    <w:qFormat/>
    <w:rsid w:val="00EF29F9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rsid w:val="00FB4CD7"/>
    <w:rPr>
      <w:rFonts w:ascii="Verdana" w:hAnsi="Verdana"/>
    </w:rPr>
  </w:style>
  <w:style w:type="character" w:customStyle="1" w:styleId="a5">
    <w:name w:val="Без интервала Знак"/>
    <w:link w:val="a4"/>
    <w:uiPriority w:val="1"/>
    <w:locked/>
    <w:rsid w:val="00FB4CD7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basedOn w:val="a"/>
    <w:uiPriority w:val="99"/>
    <w:rsid w:val="00FB4CD7"/>
    <w:rPr>
      <w:rFonts w:ascii="Calibri" w:hAnsi="Calibri" w:cs="Calibri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4E0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06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0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62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6F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12184522/21" TargetMode="External"/><Relationship Id="rId26" Type="http://schemas.openxmlformats.org/officeDocument/2006/relationships/hyperlink" Target="http://internet.garant.ru/document/redirect/70353464/14" TargetMode="External"/><Relationship Id="rId39" Type="http://schemas.openxmlformats.org/officeDocument/2006/relationships/hyperlink" Target="http://internet.garant.ru/document/redirect/70353464/75102" TargetMode="External"/><Relationship Id="rId21" Type="http://schemas.openxmlformats.org/officeDocument/2006/relationships/hyperlink" Target="http://internet.garant.ru/document/redirect/70353464/14" TargetMode="External"/><Relationship Id="rId34" Type="http://schemas.openxmlformats.org/officeDocument/2006/relationships/hyperlink" Target="http://internet.garant.ru/document/redirect/70353464/730112" TargetMode="External"/><Relationship Id="rId42" Type="http://schemas.openxmlformats.org/officeDocument/2006/relationships/hyperlink" Target="http://internet.garant.ru/document/redirect/70353464/4939" TargetMode="External"/><Relationship Id="rId47" Type="http://schemas.openxmlformats.org/officeDocument/2006/relationships/hyperlink" Target="http://xn----btbmawcujctgu.xn--p1ai/%D0%BD%D0%BF%D0%B0/%D0%BF%D0%BE%D1%81%D1%82%D0%B0%D0%BD%D0%BE%D0%B2%D0%BB%D0%B5%D0%BD%D0%B8%D1%8F/%E2%84%96-151-%D0%BE%D1%82-03-08-2022-%D0%B3-%D0%BE-%D0%B2%D0%BD%D0%B5%D1%81%D0%B5%D0%BD%D0%B8%D0%B8-%D0%B8%D0%B7%D0%BC%D0%B5%D0%BD%D0%B5%D0%BD%D0%B8%D0%B9-%D0%B2-%D0%BF%D0%BE%D1%81%D1%82/" TargetMode="External"/><Relationship Id="rId50" Type="http://schemas.openxmlformats.org/officeDocument/2006/relationships/hyperlink" Target="http://internet.garant.ru/document/redirect/70353464/0" TargetMode="External"/><Relationship Id="rId55" Type="http://schemas.openxmlformats.org/officeDocument/2006/relationships/hyperlink" Target="http://internet.garant.ru/document/redirect/70353464/0" TargetMode="External"/><Relationship Id="rId7" Type="http://schemas.openxmlformats.org/officeDocument/2006/relationships/hyperlink" Target="http://internet.garant.ru/document/redirect/70353464/39" TargetMode="External"/><Relationship Id="rId12" Type="http://schemas.openxmlformats.org/officeDocument/2006/relationships/hyperlink" Target="http://internet.garant.ru/document/redirect/70353464/3213" TargetMode="External"/><Relationship Id="rId17" Type="http://schemas.openxmlformats.org/officeDocument/2006/relationships/hyperlink" Target="http://internet.garant.ru/document/redirect/70353464/14" TargetMode="External"/><Relationship Id="rId25" Type="http://schemas.openxmlformats.org/officeDocument/2006/relationships/hyperlink" Target="http://xn----btbmawcujctgu.xn--p1ai/%D0%BD%D0%BF%D0%B0/%D0%BF%D0%BE%D1%81%D1%82%D0%B0%D0%BD%D0%BE%D0%B2%D0%BB%D0%B5%D0%BD%D0%B8%D1%8F/%E2%84%96-151-%D0%BE%D1%82-03-08-2022-%D0%B3-%D0%BE-%D0%B2%D0%BD%D0%B5%D1%81%D0%B5%D0%BD%D0%B8%D0%B8-%D0%B8%D0%B7%D0%BC%D0%B5%D0%BD%D0%B5%D0%BD%D0%B8%D0%B9-%D0%B2-%D0%BF%D0%BE%D1%81%D1%82/" TargetMode="External"/><Relationship Id="rId33" Type="http://schemas.openxmlformats.org/officeDocument/2006/relationships/hyperlink" Target="http://internet.garant.ru/document/redirect/70353464/730111" TargetMode="External"/><Relationship Id="rId38" Type="http://schemas.openxmlformats.org/officeDocument/2006/relationships/hyperlink" Target="http://internet.garant.ru/document/redirect/70353464/14" TargetMode="External"/><Relationship Id="rId46" Type="http://schemas.openxmlformats.org/officeDocument/2006/relationships/hyperlink" Target="http://internet.garant.ru/document/redirect/70353464/48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btbmawcujctgu.xn--p1ai/%D0%BD%D0%BF%D0%B0/%D0%BF%D0%BE%D1%81%D1%82%D0%B0%D0%BD%D0%BE%D0%B2%D0%BB%D0%B5%D0%BD%D0%B8%D1%8F/%E2%84%96-151-%D0%BE%D1%82-03-08-2022-%D0%B3-%D0%BE-%D0%B2%D0%BD%D0%B5%D1%81%D0%B5%D0%BD%D0%B8%D0%B8-%D0%B8%D0%B7%D0%BC%D0%B5%D0%BD%D0%B5%D0%BD%D0%B8%D0%B9-%D0%B2-%D0%BF%D0%BE%D1%81%D1%82/" TargetMode="External"/><Relationship Id="rId20" Type="http://schemas.openxmlformats.org/officeDocument/2006/relationships/hyperlink" Target="http://xn----btbmawcujctgu.xn--p1ai/%D0%BD%D0%BF%D0%B0/%D0%BF%D0%BE%D1%81%D1%82%D0%B0%D0%BD%D0%BE%D0%B2%D0%BB%D0%B5%D0%BD%D0%B8%D1%8F/%E2%84%96-151-%D0%BE%D1%82-03-08-2022-%D0%B3-%D0%BE-%D0%B2%D0%BD%D0%B5%D1%81%D0%B5%D0%BD%D0%B8%D0%B8-%D0%B8%D0%B7%D0%BC%D0%B5%D0%BD%D0%B5%D0%BD%D0%B8%D0%B9-%D0%B2-%D0%BF%D0%BE%D1%81%D1%82/" TargetMode="External"/><Relationship Id="rId29" Type="http://schemas.openxmlformats.org/officeDocument/2006/relationships/hyperlink" Target="http://xn----btbmawcujctgu.xn--p1ai/%D0%BD%D0%BF%D0%B0/%D0%BF%D0%BE%D1%81%D1%82%D0%B0%D0%BD%D0%BE%D0%B2%D0%BB%D0%B5%D0%BD%D0%B8%D1%8F/%E2%84%96-151-%D0%BE%D1%82-03-08-2022-%D0%B3-%D0%BE-%D0%B2%D0%BD%D0%B5%D1%81%D0%B5%D0%BD%D0%B8%D0%B8-%D0%B8%D0%B7%D0%BC%D0%B5%D0%BD%D0%B5%D0%BD%D0%B8%D0%B9-%D0%B2-%D0%BF%D0%BE%D1%81%D1%82/" TargetMode="External"/><Relationship Id="rId41" Type="http://schemas.openxmlformats.org/officeDocument/2006/relationships/hyperlink" Target="http://xn----btbmawcujctgu.xn--p1ai/%D0%BD%D0%BF%D0%B0/%D0%BF%D0%BE%D1%81%D1%82%D0%B0%D0%BD%D0%BE%D0%B2%D0%BB%D0%B5%D0%BD%D0%B8%D1%8F/%E2%84%96-151-%D0%BE%D1%82-03-08-2022-%D0%B3-%D0%BE-%D0%B2%D0%BD%D0%B5%D1%81%D0%B5%D0%BD%D0%B8%D0%B8-%D0%B8%D0%B7%D0%BC%D0%B5%D0%BD%D0%B5%D0%BD%D0%B8%D0%B9-%D0%B2-%D0%BF%D0%BE%D1%81%D1%82/" TargetMode="External"/><Relationship Id="rId54" Type="http://schemas.openxmlformats.org/officeDocument/2006/relationships/hyperlink" Target="http://internet.garant.ru/document/redirect/70353464/34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53464/3212" TargetMode="External"/><Relationship Id="rId24" Type="http://schemas.openxmlformats.org/officeDocument/2006/relationships/hyperlink" Target="http://internet.garant.ru/document/redirect/70353464/32" TargetMode="External"/><Relationship Id="rId32" Type="http://schemas.openxmlformats.org/officeDocument/2006/relationships/hyperlink" Target="http://internet.garant.ru/document/redirect/70353464/14" TargetMode="External"/><Relationship Id="rId37" Type="http://schemas.openxmlformats.org/officeDocument/2006/relationships/hyperlink" Target="http://internet.garant.ru/document/redirect/70353464/7447" TargetMode="External"/><Relationship Id="rId40" Type="http://schemas.openxmlformats.org/officeDocument/2006/relationships/hyperlink" Target="http://internet.garant.ru/document/redirect/70353464/762" TargetMode="External"/><Relationship Id="rId45" Type="http://schemas.openxmlformats.org/officeDocument/2006/relationships/hyperlink" Target="http://internet.garant.ru/document/redirect/12184522/21" TargetMode="External"/><Relationship Id="rId53" Type="http://schemas.openxmlformats.org/officeDocument/2006/relationships/hyperlink" Target="http://internet.garant.ru/document/redirect/12164203/11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53464/3211" TargetMode="External"/><Relationship Id="rId23" Type="http://schemas.openxmlformats.org/officeDocument/2006/relationships/hyperlink" Target="http://internet.garant.ru/document/redirect/70353464/752" TargetMode="External"/><Relationship Id="rId28" Type="http://schemas.openxmlformats.org/officeDocument/2006/relationships/hyperlink" Target="http://internet.garant.ru/document/redirect/70353464/48121" TargetMode="External"/><Relationship Id="rId36" Type="http://schemas.openxmlformats.org/officeDocument/2006/relationships/hyperlink" Target="http://internet.garant.ru/document/redirect/70353464/7413" TargetMode="External"/><Relationship Id="rId49" Type="http://schemas.openxmlformats.org/officeDocument/2006/relationships/hyperlink" Target="http://internet.garant.ru/document/redirect/70353464/1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70353464/321" TargetMode="External"/><Relationship Id="rId31" Type="http://schemas.openxmlformats.org/officeDocument/2006/relationships/hyperlink" Target="http://internet.garant.ru/document/redirect/70353464/4939" TargetMode="External"/><Relationship Id="rId44" Type="http://schemas.openxmlformats.org/officeDocument/2006/relationships/hyperlink" Target="http://internet.garant.ru/document/redirect/70353464/14" TargetMode="External"/><Relationship Id="rId52" Type="http://schemas.openxmlformats.org/officeDocument/2006/relationships/hyperlink" Target="http://internet.garant.ru/document/redirect/70353464/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hyperlink" Target="http://internet.garant.ru/document/redirect/70353464/3214" TargetMode="External"/><Relationship Id="rId22" Type="http://schemas.openxmlformats.org/officeDocument/2006/relationships/hyperlink" Target="http://internet.garant.ru/document/redirect/77312405/4212" TargetMode="External"/><Relationship Id="rId27" Type="http://schemas.openxmlformats.org/officeDocument/2006/relationships/hyperlink" Target="http://internet.garant.ru/document/redirect/12184522/21" TargetMode="External"/><Relationship Id="rId30" Type="http://schemas.openxmlformats.org/officeDocument/2006/relationships/hyperlink" Target="http://internet.garant.ru/document/redirect/70353464/4939" TargetMode="External"/><Relationship Id="rId35" Type="http://schemas.openxmlformats.org/officeDocument/2006/relationships/hyperlink" Target="http://internet.garant.ru/document/redirect/70353464/730115" TargetMode="External"/><Relationship Id="rId43" Type="http://schemas.openxmlformats.org/officeDocument/2006/relationships/hyperlink" Target="http://internet.garant.ru/document/redirect/70353464/4939" TargetMode="External"/><Relationship Id="rId48" Type="http://schemas.openxmlformats.org/officeDocument/2006/relationships/hyperlink" Target="http://internet.garant.ru/document/redirect/70353464/2224" TargetMode="External"/><Relationship Id="rId56" Type="http://schemas.openxmlformats.org/officeDocument/2006/relationships/footer" Target="footer1.xml"/><Relationship Id="rId8" Type="http://schemas.openxmlformats.org/officeDocument/2006/relationships/hyperlink" Target="http://internet.garant.ru/document/redirect/70353464/0" TargetMode="External"/><Relationship Id="rId51" Type="http://schemas.openxmlformats.org/officeDocument/2006/relationships/hyperlink" Target="http://internet.garant.ru/document/redirect/12164203/100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gamerII</dc:creator>
  <cp:keywords/>
  <dc:description/>
  <cp:lastModifiedBy>achaivayam achaivayam</cp:lastModifiedBy>
  <cp:revision>112</cp:revision>
  <cp:lastPrinted>2023-03-13T03:36:00Z</cp:lastPrinted>
  <dcterms:created xsi:type="dcterms:W3CDTF">2011-01-20T05:55:00Z</dcterms:created>
  <dcterms:modified xsi:type="dcterms:W3CDTF">2023-03-13T03:38:00Z</dcterms:modified>
</cp:coreProperties>
</file>